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179" w:rsidRDefault="00CD7894">
      <w:r>
        <w:rPr>
          <w:noProof/>
        </w:rPr>
        <w:drawing>
          <wp:anchor distT="0" distB="0" distL="114300" distR="114300" simplePos="0" relativeHeight="251658240" behindDoc="1" locked="0" layoutInCell="1" allowOverlap="1">
            <wp:simplePos x="0" y="0"/>
            <wp:positionH relativeFrom="column">
              <wp:posOffset>-1143000</wp:posOffset>
            </wp:positionH>
            <wp:positionV relativeFrom="paragraph">
              <wp:posOffset>-914400</wp:posOffset>
            </wp:positionV>
            <wp:extent cx="7762875" cy="10039985"/>
            <wp:effectExtent l="0" t="0" r="0" b="0"/>
            <wp:wrapTight wrapText="bothSides">
              <wp:wrapPolygon edited="0">
                <wp:start x="0" y="0"/>
                <wp:lineTo x="0" y="21558"/>
                <wp:lineTo x="21573" y="21558"/>
                <wp:lineTo x="21573"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 Cover.jpg"/>
                    <pic:cNvPicPr/>
                  </pic:nvPicPr>
                  <pic:blipFill>
                    <a:blip r:embed="rId7">
                      <a:extLst>
                        <a:ext uri="{28A0092B-C50C-407E-A947-70E740481C1C}">
                          <a14:useLocalDpi xmlns:a14="http://schemas.microsoft.com/office/drawing/2010/main" val="0"/>
                        </a:ext>
                      </a:extLst>
                    </a:blip>
                    <a:stretch>
                      <a:fillRect/>
                    </a:stretch>
                  </pic:blipFill>
                  <pic:spPr>
                    <a:xfrm>
                      <a:off x="0" y="0"/>
                      <a:ext cx="7762875" cy="10039985"/>
                    </a:xfrm>
                    <a:prstGeom prst="rect">
                      <a:avLst/>
                    </a:prstGeom>
                  </pic:spPr>
                </pic:pic>
              </a:graphicData>
            </a:graphic>
            <wp14:sizeRelH relativeFrom="margin">
              <wp14:pctWidth>0</wp14:pctWidth>
            </wp14:sizeRelH>
            <wp14:sizeRelV relativeFrom="margin">
              <wp14:pctHeight>0</wp14:pctHeight>
            </wp14:sizeRelV>
          </wp:anchor>
        </w:drawing>
      </w:r>
    </w:p>
    <w:p w:rsidR="00550944" w:rsidRDefault="00550944"/>
    <w:p w:rsidR="000E2C71" w:rsidRPr="00CD7894" w:rsidRDefault="000E2C71" w:rsidP="00CD7894">
      <w:pPr>
        <w:jc w:val="center"/>
        <w:rPr>
          <w:b/>
          <w:color w:val="548DD4" w:themeColor="text2" w:themeTint="99"/>
          <w:sz w:val="28"/>
          <w:szCs w:val="28"/>
        </w:rPr>
      </w:pPr>
      <w:r w:rsidRPr="00CD7894">
        <w:rPr>
          <w:b/>
          <w:color w:val="548DD4" w:themeColor="text2" w:themeTint="99"/>
          <w:sz w:val="28"/>
          <w:szCs w:val="28"/>
        </w:rPr>
        <w:t>Table of Contents</w:t>
      </w:r>
    </w:p>
    <w:p w:rsidR="000E2C71" w:rsidRDefault="000E2C71" w:rsidP="000E2C71"/>
    <w:p w:rsidR="00CD7894" w:rsidRDefault="00247434">
      <w:pPr>
        <w:pStyle w:val="TOC1"/>
        <w:tabs>
          <w:tab w:val="right" w:leader="dot" w:pos="8630"/>
        </w:tabs>
        <w:rPr>
          <w:rFonts w:asciiTheme="minorHAnsi" w:eastAsiaTheme="minorEastAsia" w:hAnsiTheme="minorHAnsi" w:cstheme="minorBidi"/>
          <w:noProof/>
          <w:sz w:val="22"/>
          <w:szCs w:val="22"/>
        </w:rPr>
      </w:pPr>
      <w:r>
        <w:fldChar w:fldCharType="begin"/>
      </w:r>
      <w:r>
        <w:instrText xml:space="preserve"> TOC  \* MERGEFORMAT </w:instrText>
      </w:r>
      <w:r>
        <w:fldChar w:fldCharType="separate"/>
      </w:r>
      <w:r w:rsidR="00CD7894">
        <w:rPr>
          <w:noProof/>
        </w:rPr>
        <w:t>Introduction</w:t>
      </w:r>
      <w:r w:rsidR="00CD7894">
        <w:rPr>
          <w:noProof/>
        </w:rPr>
        <w:tab/>
      </w:r>
      <w:r w:rsidR="00CD7894">
        <w:rPr>
          <w:noProof/>
        </w:rPr>
        <w:fldChar w:fldCharType="begin"/>
      </w:r>
      <w:r w:rsidR="00CD7894">
        <w:rPr>
          <w:noProof/>
        </w:rPr>
        <w:instrText xml:space="preserve"> PAGEREF _Toc408320049 \h </w:instrText>
      </w:r>
      <w:r w:rsidR="00CD7894">
        <w:rPr>
          <w:noProof/>
        </w:rPr>
      </w:r>
      <w:r w:rsidR="00CD7894">
        <w:rPr>
          <w:noProof/>
        </w:rPr>
        <w:fldChar w:fldCharType="separate"/>
      </w:r>
      <w:r w:rsidR="00FB48C9">
        <w:rPr>
          <w:noProof/>
        </w:rPr>
        <w:t>4</w:t>
      </w:r>
      <w:r w:rsidR="00CD7894">
        <w:rPr>
          <w:noProof/>
        </w:rPr>
        <w:fldChar w:fldCharType="end"/>
      </w:r>
    </w:p>
    <w:p w:rsidR="00CD7894" w:rsidRDefault="00CD7894">
      <w:pPr>
        <w:pStyle w:val="TOC1"/>
        <w:tabs>
          <w:tab w:val="right" w:leader="dot" w:pos="8630"/>
        </w:tabs>
        <w:rPr>
          <w:rFonts w:asciiTheme="minorHAnsi" w:eastAsiaTheme="minorEastAsia" w:hAnsiTheme="minorHAnsi" w:cstheme="minorBidi"/>
          <w:noProof/>
          <w:sz w:val="22"/>
          <w:szCs w:val="22"/>
        </w:rPr>
      </w:pPr>
      <w:r>
        <w:rPr>
          <w:noProof/>
        </w:rPr>
        <w:t>How Does Retargeting Work</w:t>
      </w:r>
      <w:r>
        <w:rPr>
          <w:noProof/>
        </w:rPr>
        <w:tab/>
      </w:r>
      <w:r>
        <w:rPr>
          <w:noProof/>
        </w:rPr>
        <w:fldChar w:fldCharType="begin"/>
      </w:r>
      <w:r>
        <w:rPr>
          <w:noProof/>
        </w:rPr>
        <w:instrText xml:space="preserve"> PAGEREF _Toc408320050 \h </w:instrText>
      </w:r>
      <w:r>
        <w:rPr>
          <w:noProof/>
        </w:rPr>
      </w:r>
      <w:r>
        <w:rPr>
          <w:noProof/>
        </w:rPr>
        <w:fldChar w:fldCharType="separate"/>
      </w:r>
      <w:r w:rsidR="00FB48C9">
        <w:rPr>
          <w:noProof/>
        </w:rPr>
        <w:t>6</w:t>
      </w:r>
      <w:r>
        <w:rPr>
          <w:noProof/>
        </w:rPr>
        <w:fldChar w:fldCharType="end"/>
      </w:r>
    </w:p>
    <w:p w:rsidR="00CD7894" w:rsidRDefault="00CD7894">
      <w:pPr>
        <w:pStyle w:val="TOC1"/>
        <w:tabs>
          <w:tab w:val="right" w:leader="dot" w:pos="8630"/>
        </w:tabs>
        <w:rPr>
          <w:rFonts w:asciiTheme="minorHAnsi" w:eastAsiaTheme="minorEastAsia" w:hAnsiTheme="minorHAnsi" w:cstheme="minorBidi"/>
          <w:noProof/>
          <w:sz w:val="22"/>
          <w:szCs w:val="22"/>
        </w:rPr>
      </w:pPr>
      <w:r>
        <w:rPr>
          <w:noProof/>
        </w:rPr>
        <w:t>Step-by-Step Retargeting</w:t>
      </w:r>
      <w:r>
        <w:rPr>
          <w:noProof/>
        </w:rPr>
        <w:tab/>
      </w:r>
      <w:r>
        <w:rPr>
          <w:noProof/>
        </w:rPr>
        <w:fldChar w:fldCharType="begin"/>
      </w:r>
      <w:r>
        <w:rPr>
          <w:noProof/>
        </w:rPr>
        <w:instrText xml:space="preserve"> PAGEREF _Toc408320051 \h </w:instrText>
      </w:r>
      <w:r>
        <w:rPr>
          <w:noProof/>
        </w:rPr>
      </w:r>
      <w:r>
        <w:rPr>
          <w:noProof/>
        </w:rPr>
        <w:fldChar w:fldCharType="separate"/>
      </w:r>
      <w:r w:rsidR="00FB48C9">
        <w:rPr>
          <w:noProof/>
        </w:rPr>
        <w:t>8</w:t>
      </w:r>
      <w:r>
        <w:rPr>
          <w:noProof/>
        </w:rPr>
        <w:fldChar w:fldCharType="end"/>
      </w:r>
    </w:p>
    <w:p w:rsidR="00CD7894" w:rsidRDefault="00CD7894">
      <w:pPr>
        <w:pStyle w:val="TOC2"/>
        <w:tabs>
          <w:tab w:val="right" w:leader="dot" w:pos="8630"/>
        </w:tabs>
        <w:rPr>
          <w:rFonts w:asciiTheme="minorHAnsi" w:eastAsiaTheme="minorEastAsia" w:hAnsiTheme="minorHAnsi" w:cstheme="minorBidi"/>
          <w:noProof/>
          <w:sz w:val="22"/>
          <w:szCs w:val="22"/>
        </w:rPr>
      </w:pPr>
      <w:r>
        <w:rPr>
          <w:noProof/>
        </w:rPr>
        <w:t>Setting Up Website Visitor Retargeting</w:t>
      </w:r>
      <w:r>
        <w:rPr>
          <w:noProof/>
        </w:rPr>
        <w:tab/>
      </w:r>
      <w:r>
        <w:rPr>
          <w:noProof/>
        </w:rPr>
        <w:fldChar w:fldCharType="begin"/>
      </w:r>
      <w:r>
        <w:rPr>
          <w:noProof/>
        </w:rPr>
        <w:instrText xml:space="preserve"> PAGEREF _Toc408320052 \h </w:instrText>
      </w:r>
      <w:r>
        <w:rPr>
          <w:noProof/>
        </w:rPr>
      </w:r>
      <w:r>
        <w:rPr>
          <w:noProof/>
        </w:rPr>
        <w:fldChar w:fldCharType="separate"/>
      </w:r>
      <w:r w:rsidR="00FB48C9">
        <w:rPr>
          <w:noProof/>
        </w:rPr>
        <w:t>8</w:t>
      </w:r>
      <w:r>
        <w:rPr>
          <w:noProof/>
        </w:rPr>
        <w:fldChar w:fldCharType="end"/>
      </w:r>
    </w:p>
    <w:p w:rsidR="00CD7894" w:rsidRDefault="00CD7894">
      <w:pPr>
        <w:pStyle w:val="TOC2"/>
        <w:tabs>
          <w:tab w:val="right" w:leader="dot" w:pos="8630"/>
        </w:tabs>
        <w:rPr>
          <w:rFonts w:asciiTheme="minorHAnsi" w:eastAsiaTheme="minorEastAsia" w:hAnsiTheme="minorHAnsi" w:cstheme="minorBidi"/>
          <w:noProof/>
          <w:sz w:val="22"/>
          <w:szCs w:val="22"/>
        </w:rPr>
      </w:pPr>
      <w:r>
        <w:rPr>
          <w:noProof/>
        </w:rPr>
        <w:t>Configure Audience Rules</w:t>
      </w:r>
      <w:r>
        <w:rPr>
          <w:noProof/>
        </w:rPr>
        <w:tab/>
      </w:r>
      <w:r>
        <w:rPr>
          <w:noProof/>
        </w:rPr>
        <w:fldChar w:fldCharType="begin"/>
      </w:r>
      <w:r>
        <w:rPr>
          <w:noProof/>
        </w:rPr>
        <w:instrText xml:space="preserve"> PAGEREF _Toc408320053 \h </w:instrText>
      </w:r>
      <w:r>
        <w:rPr>
          <w:noProof/>
        </w:rPr>
      </w:r>
      <w:r>
        <w:rPr>
          <w:noProof/>
        </w:rPr>
        <w:fldChar w:fldCharType="separate"/>
      </w:r>
      <w:r w:rsidR="00FB48C9">
        <w:rPr>
          <w:noProof/>
        </w:rPr>
        <w:t>11</w:t>
      </w:r>
      <w:r>
        <w:rPr>
          <w:noProof/>
        </w:rPr>
        <w:fldChar w:fldCharType="end"/>
      </w:r>
    </w:p>
    <w:p w:rsidR="00CD7894" w:rsidRDefault="00CD7894">
      <w:pPr>
        <w:pStyle w:val="TOC2"/>
        <w:tabs>
          <w:tab w:val="right" w:leader="dot" w:pos="8630"/>
        </w:tabs>
        <w:rPr>
          <w:rFonts w:asciiTheme="minorHAnsi" w:eastAsiaTheme="minorEastAsia" w:hAnsiTheme="minorHAnsi" w:cstheme="minorBidi"/>
          <w:noProof/>
          <w:sz w:val="22"/>
          <w:szCs w:val="22"/>
        </w:rPr>
      </w:pPr>
      <w:r>
        <w:rPr>
          <w:noProof/>
        </w:rPr>
        <w:t>Target the New Audience with an Ad</w:t>
      </w:r>
      <w:r>
        <w:rPr>
          <w:noProof/>
        </w:rPr>
        <w:tab/>
      </w:r>
      <w:r>
        <w:rPr>
          <w:noProof/>
        </w:rPr>
        <w:fldChar w:fldCharType="begin"/>
      </w:r>
      <w:r>
        <w:rPr>
          <w:noProof/>
        </w:rPr>
        <w:instrText xml:space="preserve"> PAGEREF _Toc408320054 \h </w:instrText>
      </w:r>
      <w:r>
        <w:rPr>
          <w:noProof/>
        </w:rPr>
      </w:r>
      <w:r>
        <w:rPr>
          <w:noProof/>
        </w:rPr>
        <w:fldChar w:fldCharType="separate"/>
      </w:r>
      <w:r w:rsidR="00FB48C9">
        <w:rPr>
          <w:noProof/>
        </w:rPr>
        <w:t>15</w:t>
      </w:r>
      <w:r>
        <w:rPr>
          <w:noProof/>
        </w:rPr>
        <w:fldChar w:fldCharType="end"/>
      </w:r>
    </w:p>
    <w:p w:rsidR="00CD7894" w:rsidRDefault="00CD7894">
      <w:pPr>
        <w:pStyle w:val="TOC1"/>
        <w:tabs>
          <w:tab w:val="right" w:leader="dot" w:pos="8630"/>
        </w:tabs>
        <w:rPr>
          <w:rFonts w:asciiTheme="minorHAnsi" w:eastAsiaTheme="minorEastAsia" w:hAnsiTheme="minorHAnsi" w:cstheme="minorBidi"/>
          <w:noProof/>
          <w:sz w:val="22"/>
          <w:szCs w:val="22"/>
        </w:rPr>
      </w:pPr>
      <w:r>
        <w:rPr>
          <w:noProof/>
        </w:rPr>
        <w:t>Conclusion</w:t>
      </w:r>
      <w:r>
        <w:rPr>
          <w:noProof/>
        </w:rPr>
        <w:tab/>
      </w:r>
      <w:r>
        <w:rPr>
          <w:noProof/>
        </w:rPr>
        <w:fldChar w:fldCharType="begin"/>
      </w:r>
      <w:r>
        <w:rPr>
          <w:noProof/>
        </w:rPr>
        <w:instrText xml:space="preserve"> PAGEREF _Toc408320055 \h </w:instrText>
      </w:r>
      <w:r>
        <w:rPr>
          <w:noProof/>
        </w:rPr>
      </w:r>
      <w:r>
        <w:rPr>
          <w:noProof/>
        </w:rPr>
        <w:fldChar w:fldCharType="separate"/>
      </w:r>
      <w:r w:rsidR="00FB48C9">
        <w:rPr>
          <w:noProof/>
        </w:rPr>
        <w:t>18</w:t>
      </w:r>
      <w:r>
        <w:rPr>
          <w:noProof/>
        </w:rPr>
        <w:fldChar w:fldCharType="end"/>
      </w:r>
    </w:p>
    <w:p w:rsidR="00CD7894" w:rsidRDefault="00CD7894">
      <w:pPr>
        <w:pStyle w:val="TOC1"/>
        <w:tabs>
          <w:tab w:val="right" w:leader="dot" w:pos="8630"/>
        </w:tabs>
        <w:rPr>
          <w:rFonts w:asciiTheme="minorHAnsi" w:eastAsiaTheme="minorEastAsia" w:hAnsiTheme="minorHAnsi" w:cstheme="minorBidi"/>
          <w:noProof/>
          <w:sz w:val="22"/>
          <w:szCs w:val="22"/>
        </w:rPr>
      </w:pPr>
      <w:r>
        <w:rPr>
          <w:noProof/>
        </w:rPr>
        <w:t>Resources</w:t>
      </w:r>
      <w:r>
        <w:rPr>
          <w:noProof/>
        </w:rPr>
        <w:tab/>
      </w:r>
      <w:r>
        <w:rPr>
          <w:noProof/>
        </w:rPr>
        <w:fldChar w:fldCharType="begin"/>
      </w:r>
      <w:r>
        <w:rPr>
          <w:noProof/>
        </w:rPr>
        <w:instrText xml:space="preserve"> PAGEREF _Toc408320056 \h </w:instrText>
      </w:r>
      <w:r>
        <w:rPr>
          <w:noProof/>
        </w:rPr>
      </w:r>
      <w:r>
        <w:rPr>
          <w:noProof/>
        </w:rPr>
        <w:fldChar w:fldCharType="separate"/>
      </w:r>
      <w:r w:rsidR="00FB48C9">
        <w:rPr>
          <w:noProof/>
        </w:rPr>
        <w:t>19</w:t>
      </w:r>
      <w:r>
        <w:rPr>
          <w:noProof/>
        </w:rPr>
        <w:fldChar w:fldCharType="end"/>
      </w:r>
    </w:p>
    <w:p w:rsidR="00455E94" w:rsidRDefault="00247434" w:rsidP="00455E94">
      <w:pPr>
        <w:spacing w:line="276" w:lineRule="auto"/>
        <w:jc w:val="left"/>
      </w:pPr>
      <w:r>
        <w:fldChar w:fldCharType="end"/>
      </w:r>
    </w:p>
    <w:p w:rsidR="00455E94" w:rsidRDefault="00455E94" w:rsidP="00455E94">
      <w:pPr>
        <w:spacing w:line="276" w:lineRule="auto"/>
        <w:jc w:val="left"/>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CD7894" w:rsidRDefault="00CD7894" w:rsidP="00455E94">
      <w:pPr>
        <w:spacing w:line="276" w:lineRule="auto"/>
        <w:jc w:val="left"/>
        <w:rPr>
          <w:rFonts w:ascii="Calibri" w:eastAsia="Calibri" w:hAnsi="Calibri"/>
          <w:sz w:val="24"/>
        </w:rPr>
      </w:pPr>
    </w:p>
    <w:p w:rsidR="00455E94" w:rsidRPr="00455E94" w:rsidRDefault="00455E94" w:rsidP="00455E94">
      <w:pPr>
        <w:spacing w:line="276" w:lineRule="auto"/>
        <w:jc w:val="left"/>
        <w:rPr>
          <w:rFonts w:ascii="Calibri" w:eastAsia="Calibri" w:hAnsi="Calibri"/>
          <w:sz w:val="24"/>
        </w:rPr>
      </w:pPr>
      <w:r w:rsidRPr="00455E94">
        <w:rPr>
          <w:rFonts w:ascii="Calibri" w:eastAsia="Calibri" w:hAnsi="Calibri"/>
          <w:sz w:val="24"/>
        </w:rPr>
        <w:t xml:space="preserve">©2014 All Rights Reserved. </w:t>
      </w:r>
      <w:r w:rsidRPr="00455E94">
        <w:rPr>
          <w:rFonts w:ascii="Calibri" w:eastAsia="Calibri" w:hAnsi="Calibri"/>
          <w:sz w:val="24"/>
        </w:rPr>
        <w:br/>
      </w:r>
      <w:r w:rsidRPr="00455E94">
        <w:rPr>
          <w:rFonts w:ascii="Calibri" w:eastAsia="Calibri" w:hAnsi="Calibri"/>
          <w:sz w:val="24"/>
        </w:rPr>
        <w:br/>
        <w:t>No part of this publication may be, including but not limited to, reproduced, in any form or medium, stored in a data retrieval system or transmitted by or through any means, without prior written permission from the publisher.</w:t>
      </w:r>
      <w:r w:rsidRPr="00455E94">
        <w:rPr>
          <w:rFonts w:ascii="Calibri" w:eastAsia="Calibri" w:hAnsi="Calibri"/>
          <w:sz w:val="24"/>
        </w:rPr>
        <w:br/>
      </w:r>
      <w:r w:rsidRPr="00455E94">
        <w:rPr>
          <w:rFonts w:ascii="Calibri" w:eastAsia="Calibri" w:hAnsi="Calibri"/>
          <w:sz w:val="24"/>
        </w:rPr>
        <w:br/>
        <w:t>The information contained herein has been obtained from sources believed to be reliable at the time of publication. The opinions expressed herein are subject to change without notice.</w:t>
      </w:r>
      <w:r w:rsidRPr="00455E94">
        <w:rPr>
          <w:rFonts w:ascii="Calibri" w:eastAsia="Calibri" w:hAnsi="Calibri"/>
          <w:sz w:val="24"/>
        </w:rPr>
        <w:br/>
        <w:t xml:space="preserve">The publisher disclaims all warranties as to the accuracy, completeness, or adequacy of such information. </w:t>
      </w:r>
      <w:r w:rsidRPr="00455E94">
        <w:rPr>
          <w:rFonts w:ascii="Calibri" w:eastAsia="Calibri" w:hAnsi="Calibri"/>
          <w:sz w:val="24"/>
        </w:rPr>
        <w:br/>
      </w:r>
      <w:r w:rsidRPr="00455E94">
        <w:rPr>
          <w:rFonts w:ascii="Calibri" w:eastAsia="Calibri" w:hAnsi="Calibri"/>
          <w:sz w:val="24"/>
        </w:rPr>
        <w:br/>
        <w:t>The publisher assumes no liability for errors, omissions, or inadequacies in the information contained herein or from the interpretations thereof. The publisher specifically disclaims any liability from the use or application of the information contained herein or from the interpretations thereof.</w:t>
      </w:r>
    </w:p>
    <w:p w:rsidR="00550944" w:rsidRDefault="000E2C71" w:rsidP="00507BF6">
      <w:pPr>
        <w:pStyle w:val="Heading1"/>
      </w:pPr>
      <w:r>
        <w:br w:type="column"/>
      </w:r>
      <w:bookmarkStart w:id="0" w:name="_Toc408320049"/>
      <w:r w:rsidR="00550944">
        <w:t>Introduction</w:t>
      </w:r>
      <w:bookmarkEnd w:id="0"/>
    </w:p>
    <w:p w:rsidR="00550944" w:rsidRDefault="00550944"/>
    <w:p w:rsidR="00CD19EE" w:rsidRDefault="00CD19EE">
      <w:r>
        <w:t xml:space="preserve">What if you had a </w:t>
      </w:r>
      <w:r w:rsidRPr="00A26344">
        <w:rPr>
          <w:b/>
        </w:rPr>
        <w:t>second chance</w:t>
      </w:r>
      <w:r>
        <w:t xml:space="preserve"> to turn that </w:t>
      </w:r>
      <w:r w:rsidRPr="00A26344">
        <w:rPr>
          <w:i/>
          <w:u w:val="single"/>
        </w:rPr>
        <w:t>lost visitor</w:t>
      </w:r>
      <w:r>
        <w:t xml:space="preserve"> into a </w:t>
      </w:r>
      <w:r w:rsidRPr="00A26344">
        <w:rPr>
          <w:b/>
        </w:rPr>
        <w:t>buyer</w:t>
      </w:r>
      <w:r>
        <w:t>?</w:t>
      </w:r>
    </w:p>
    <w:p w:rsidR="00CD19EE" w:rsidRDefault="00CD19EE" w:rsidP="00EF1480"/>
    <w:p w:rsidR="00EB143B" w:rsidRDefault="002D597E" w:rsidP="00EF1480">
      <w:r>
        <w:t>Facebook has been one of the most effective advertising platforms for a long time – at least if you know how to play the game. The trouble is, most people don’t know how to properly maximize their ad campaigns, and thus they see horrible returns or even little to no traffic at all. Or they may see CPC that are way out of the affordable range.</w:t>
      </w:r>
    </w:p>
    <w:p w:rsidR="00DF3EE7" w:rsidRDefault="00DF3EE7" w:rsidP="00EF1480"/>
    <w:p w:rsidR="00DF3EE7" w:rsidRDefault="00DF3EE7" w:rsidP="00EF1480">
      <w:r>
        <w:t xml:space="preserve">It’s no wonder </w:t>
      </w:r>
      <w:r w:rsidR="00AF3614">
        <w:t>ads have the potential to be so effective. Facebook has a truly massive number of daily visitors, and those visitors are also typ</w:t>
      </w:r>
      <w:r w:rsidR="00A8625B">
        <w:t>ically very responsive and very voracious. But their internal ad system leaves much to be desired as far as targeting.</w:t>
      </w:r>
    </w:p>
    <w:p w:rsidR="002D597E" w:rsidRDefault="002D597E" w:rsidP="00EF1480"/>
    <w:p w:rsidR="002D597E" w:rsidRDefault="00A8625B" w:rsidP="00EF1480">
      <w:r>
        <w:t xml:space="preserve">Fortunately, Facebook has developed </w:t>
      </w:r>
      <w:r w:rsidR="00B17EF2">
        <w:t xml:space="preserve">a way to advertise to specific audiences such as website visitors. All you have to do is place a tracking pixel on your website, and </w:t>
      </w:r>
      <w:r w:rsidR="005F5A48">
        <w:t>it will insert a cookie onto each visitor’s computer so that when they later visit Facebook, an ad can be delivered to them based on your website.</w:t>
      </w:r>
    </w:p>
    <w:p w:rsidR="00A8625B" w:rsidRDefault="00A8625B" w:rsidP="00EF1480"/>
    <w:p w:rsidR="00A8625B" w:rsidRDefault="00A8625B" w:rsidP="00EF1480">
      <w:r>
        <w:t>If you use Facebook regularly, you’ve probably seen this in action. Ever go to Amazon and look at a particular product, and then see that product advertised on Facebook later? It’s no coincidence. It’s Facebook retargeting!</w:t>
      </w:r>
      <w:bookmarkStart w:id="1" w:name="_GoBack"/>
      <w:bookmarkEnd w:id="1"/>
    </w:p>
    <w:p w:rsidR="00A8625B" w:rsidRDefault="00A8625B" w:rsidP="00EF1480"/>
    <w:p w:rsidR="00CD7894" w:rsidRDefault="00CD7894" w:rsidP="00EF1480"/>
    <w:p w:rsidR="00CD7894" w:rsidRDefault="00CD7894" w:rsidP="00EF1480"/>
    <w:p w:rsidR="00A8625B" w:rsidRDefault="00254214" w:rsidP="00EF1480">
      <w:r>
        <w:t>In this guide, you’re going to learn about how Facebook retargeting works, why it is so powerful, and how you can get started using retargeting to reclaim your website visitors and turn lost visitors into sales!</w:t>
      </w:r>
    </w:p>
    <w:p w:rsidR="00254214" w:rsidRDefault="00254214" w:rsidP="00EF1480"/>
    <w:p w:rsidR="00254214" w:rsidRDefault="00254214" w:rsidP="00EF1480">
      <w:r>
        <w:t xml:space="preserve">In time, you will see how powerful these techniques can be, and you will </w:t>
      </w:r>
      <w:r w:rsidR="004C72D6">
        <w:t>come to understand exactly why you should be using this powerful technique to bring back those lost visitors!</w:t>
      </w:r>
    </w:p>
    <w:p w:rsidR="008359C3" w:rsidRDefault="008359C3" w:rsidP="008359C3">
      <w:pPr>
        <w:pStyle w:val="Heading1"/>
      </w:pPr>
      <w:r>
        <w:br w:type="column"/>
      </w:r>
      <w:bookmarkStart w:id="2" w:name="_Toc408320050"/>
      <w:r w:rsidR="00A8625B">
        <w:t xml:space="preserve">How Does </w:t>
      </w:r>
      <w:r w:rsidR="004C72D6">
        <w:t>Retargeting Work</w:t>
      </w:r>
      <w:bookmarkEnd w:id="2"/>
    </w:p>
    <w:p w:rsidR="00EA126C" w:rsidRDefault="00EA126C" w:rsidP="00EA126C"/>
    <w:p w:rsidR="00351405" w:rsidRDefault="004C72D6" w:rsidP="00DF3EE7">
      <w:r>
        <w:t xml:space="preserve">Retargeting allows you to take visitors who have already visited your website in the past and perhaps didn’t purchase anything and bring them back for a second chance at a sale by using </w:t>
      </w:r>
      <w:r w:rsidR="00541250">
        <w:t>Facebook ads that deliberately target ONLY those people who have already been to your website in the past.</w:t>
      </w:r>
    </w:p>
    <w:p w:rsidR="00351405" w:rsidRDefault="00351405" w:rsidP="00DF3EE7"/>
    <w:p w:rsidR="00DF3EE7" w:rsidRDefault="00351405" w:rsidP="00DF3EE7">
      <w:r>
        <w:t xml:space="preserve">This allows </w:t>
      </w:r>
      <w:r w:rsidR="00541250">
        <w:t>you to get</w:t>
      </w:r>
      <w:r>
        <w:t xml:space="preserve"> ads that are much more precisely targeted than any other type of ad could ever be, because they are based directly off proven data. Users have already shown an interest in related material.</w:t>
      </w:r>
    </w:p>
    <w:p w:rsidR="00351405" w:rsidRDefault="00351405" w:rsidP="00DF3EE7"/>
    <w:p w:rsidR="00351405" w:rsidRPr="00F679BD" w:rsidRDefault="00351405" w:rsidP="00DF3EE7">
      <w:pPr>
        <w:rPr>
          <w:b/>
        </w:rPr>
      </w:pPr>
      <w:r w:rsidRPr="00F679BD">
        <w:rPr>
          <w:b/>
        </w:rPr>
        <w:t>How it Works:</w:t>
      </w:r>
    </w:p>
    <w:p w:rsidR="00351405" w:rsidRDefault="00351405" w:rsidP="00DF3EE7"/>
    <w:p w:rsidR="00351405" w:rsidRDefault="00541250" w:rsidP="00351405">
      <w:pPr>
        <w:numPr>
          <w:ilvl w:val="0"/>
          <w:numId w:val="46"/>
        </w:numPr>
      </w:pPr>
      <w:r>
        <w:t>A customer visits your</w:t>
      </w:r>
      <w:r w:rsidR="00351405">
        <w:t xml:space="preserve"> </w:t>
      </w:r>
      <w:r>
        <w:t>website</w:t>
      </w:r>
      <w:r w:rsidR="00351405">
        <w:t>, and a cookie is set in their browser.</w:t>
      </w:r>
    </w:p>
    <w:p w:rsidR="00F679BD" w:rsidRDefault="00F679BD" w:rsidP="00F679BD">
      <w:pPr>
        <w:ind w:left="720"/>
      </w:pPr>
    </w:p>
    <w:p w:rsidR="00351405" w:rsidRDefault="00F679BD" w:rsidP="00351405">
      <w:pPr>
        <w:numPr>
          <w:ilvl w:val="0"/>
          <w:numId w:val="46"/>
        </w:numPr>
      </w:pPr>
      <w:r>
        <w:t>When the user goes to Facebook, they see an ad that is specifically retargeted to them based on their visit to that page</w:t>
      </w:r>
      <w:r w:rsidR="00541250">
        <w:t>.</w:t>
      </w:r>
    </w:p>
    <w:p w:rsidR="00F679BD" w:rsidRDefault="00F679BD" w:rsidP="00F679BD"/>
    <w:p w:rsidR="00F679BD" w:rsidRDefault="00F679BD" w:rsidP="00351405">
      <w:pPr>
        <w:numPr>
          <w:ilvl w:val="0"/>
          <w:numId w:val="46"/>
        </w:numPr>
      </w:pPr>
      <w:r>
        <w:t xml:space="preserve">The customer </w:t>
      </w:r>
      <w:r w:rsidR="00541250">
        <w:t>may then come back to the site and buy.</w:t>
      </w:r>
    </w:p>
    <w:p w:rsidR="00F679BD" w:rsidRDefault="00F679BD" w:rsidP="00F679BD"/>
    <w:p w:rsidR="00F679BD" w:rsidRDefault="00F679BD" w:rsidP="00F679BD">
      <w:r>
        <w:t>So you may be wondering why you’d want to bid for an ad delivered to a customer who has potentially already viewed your product, when you already know they didn’t buy.</w:t>
      </w:r>
    </w:p>
    <w:p w:rsidR="00F679BD" w:rsidRDefault="00F679BD" w:rsidP="00F679BD"/>
    <w:p w:rsidR="00CD7894" w:rsidRDefault="00CD7894" w:rsidP="00F679BD"/>
    <w:p w:rsidR="00CD7894" w:rsidRDefault="00CD7894" w:rsidP="00F679BD"/>
    <w:p w:rsidR="00CD7894" w:rsidRDefault="00CD7894" w:rsidP="00F679BD"/>
    <w:p w:rsidR="00F679BD" w:rsidRDefault="00F679BD" w:rsidP="00F679BD">
      <w:r>
        <w:t>It’s simple. It gives you another chance to convert that visitor into a sale. They were interested. Otherwise, why would they have visited your page? But for whatever reason, they decided not to purchase at that time.</w:t>
      </w:r>
    </w:p>
    <w:p w:rsidR="00F679BD" w:rsidRDefault="00F679BD" w:rsidP="00F679BD"/>
    <w:p w:rsidR="00F679BD" w:rsidRDefault="002945BC" w:rsidP="00F679BD">
      <w:r>
        <w:t>It may have been lack of money. It may have been that they thought the price was too high. It may have been some other element on your page. But for whatever reason, they didn’t buy.</w:t>
      </w:r>
    </w:p>
    <w:p w:rsidR="002945BC" w:rsidRDefault="002945BC" w:rsidP="00F679BD"/>
    <w:p w:rsidR="002945BC" w:rsidRDefault="009E4F1C" w:rsidP="00F679BD">
      <w:r>
        <w:t>This gives you a chance to retarget that user, perhaps converting them into a buyer.</w:t>
      </w:r>
    </w:p>
    <w:p w:rsidR="009E4F1C" w:rsidRDefault="009E4F1C" w:rsidP="00F679BD"/>
    <w:p w:rsidR="009E4F1C" w:rsidRDefault="009E4F1C" w:rsidP="00F679BD">
      <w:r>
        <w:t xml:space="preserve">Remember, </w:t>
      </w:r>
      <w:r w:rsidR="005214E1">
        <w:t xml:space="preserve">it takes some people a few times seeing an ad or product before they make the decision to buy. </w:t>
      </w:r>
      <w:r w:rsidR="00423F6C">
        <w:t>This gives you multiple opportunities to target that user instead of just the one when they come to your site.</w:t>
      </w:r>
    </w:p>
    <w:p w:rsidR="00423F6C" w:rsidRDefault="00423F6C" w:rsidP="00F679BD"/>
    <w:p w:rsidR="00423F6C" w:rsidRDefault="004E3098" w:rsidP="00F679BD">
      <w:r>
        <w:t>This also brings you another opportunity: to make changes to the product’s presentation (such as a discount, free shipping offer, guarantee, or some other tweaks) in order to convert the buyer.</w:t>
      </w:r>
    </w:p>
    <w:p w:rsidR="004E3098" w:rsidRDefault="004E3098" w:rsidP="00F679BD"/>
    <w:p w:rsidR="004E3098" w:rsidRDefault="004E3098" w:rsidP="00F679BD"/>
    <w:p w:rsidR="00AD290C" w:rsidRDefault="00AD290C" w:rsidP="00541250">
      <w:pPr>
        <w:pStyle w:val="Heading1"/>
      </w:pPr>
    </w:p>
    <w:p w:rsidR="00966920" w:rsidRDefault="00966920" w:rsidP="004E3098"/>
    <w:p w:rsidR="0075546F" w:rsidRDefault="0075546F" w:rsidP="004E3098"/>
    <w:p w:rsidR="0075546F" w:rsidRDefault="0075546F" w:rsidP="0075546F">
      <w:pPr>
        <w:pStyle w:val="Heading1"/>
      </w:pPr>
      <w:r>
        <w:br w:type="column"/>
      </w:r>
      <w:bookmarkStart w:id="3" w:name="_Toc408320051"/>
      <w:r>
        <w:t>Step-by-Step Retargeting</w:t>
      </w:r>
      <w:bookmarkEnd w:id="3"/>
    </w:p>
    <w:p w:rsidR="0075546F" w:rsidRDefault="0075546F" w:rsidP="004E3098"/>
    <w:p w:rsidR="0075546F" w:rsidRDefault="0075546F" w:rsidP="004E3098">
      <w:r>
        <w:t xml:space="preserve">Now that you understand a little bit about how retargeting works and why it is so powerful, it’s time to get into the nitty-gritty of exactly how to do it. </w:t>
      </w:r>
    </w:p>
    <w:p w:rsidR="002C4F78" w:rsidRDefault="002C4F78" w:rsidP="004E3098"/>
    <w:p w:rsidR="002C4F78" w:rsidRDefault="00BB67CE" w:rsidP="004E3098">
      <w:r>
        <w:t>There are several ways to retarget your visitors using Face</w:t>
      </w:r>
      <w:r w:rsidR="00977605">
        <w:t>book. We’re going to take a look at how to set up and use website visitor retargeting, which is the most common type.</w:t>
      </w:r>
    </w:p>
    <w:p w:rsidR="00BB67CE" w:rsidRDefault="00BB67CE" w:rsidP="004E3098"/>
    <w:p w:rsidR="00BB67CE" w:rsidRDefault="00977605" w:rsidP="00BB67CE">
      <w:pPr>
        <w:pStyle w:val="Heading2"/>
      </w:pPr>
      <w:bookmarkStart w:id="4" w:name="_Toc408320052"/>
      <w:r>
        <w:t>Setting Up Website Visitor Retargeting</w:t>
      </w:r>
      <w:bookmarkEnd w:id="4"/>
    </w:p>
    <w:p w:rsidR="00BB67CE" w:rsidRDefault="00BB67CE" w:rsidP="004E3098"/>
    <w:p w:rsidR="00BB67CE" w:rsidRDefault="00BB67CE" w:rsidP="004E3098">
      <w:r>
        <w:t xml:space="preserve">The most common method of retargeting is to target your ads toward people who have already visited your website. This is helpful, </w:t>
      </w:r>
      <w:r w:rsidRPr="00455E94">
        <w:t xml:space="preserve">because as we </w:t>
      </w:r>
      <w:r w:rsidR="00455E94">
        <w:t>mentioned</w:t>
      </w:r>
      <w:r w:rsidRPr="00455E94">
        <w:t xml:space="preserve"> earlier,</w:t>
      </w:r>
      <w:r>
        <w:t xml:space="preserve"> it will help you convert people who were proven to be interested in what you have to offer but did not, for whatever reason, choose to purchase.</w:t>
      </w:r>
    </w:p>
    <w:p w:rsidR="00BB67CE" w:rsidRDefault="00BB67CE" w:rsidP="004E3098"/>
    <w:p w:rsidR="009A1E18" w:rsidRDefault="00BB67CE" w:rsidP="004E3098">
      <w:r>
        <w:t xml:space="preserve">To target this way, visit </w:t>
      </w:r>
      <w:r w:rsidRPr="0077303C">
        <w:rPr>
          <w:u w:val="single"/>
        </w:rPr>
        <w:t>your</w:t>
      </w:r>
      <w:r>
        <w:t xml:space="preserve"> </w:t>
      </w:r>
      <w:r w:rsidRPr="009A24DD">
        <w:rPr>
          <w:b/>
        </w:rPr>
        <w:t>Facebook Ads Manager</w:t>
      </w:r>
      <w:r w:rsidR="009A1E18">
        <w:t>:</w:t>
      </w:r>
    </w:p>
    <w:p w:rsidR="009A1E18" w:rsidRDefault="009A1E18" w:rsidP="004E3098"/>
    <w:p w:rsidR="009A1E18" w:rsidRDefault="009A24DD" w:rsidP="004E3098">
      <w:r>
        <w:t xml:space="preserve">&gt;&gt; </w:t>
      </w:r>
      <w:hyperlink r:id="rId8" w:history="1">
        <w:r w:rsidR="009A1E18" w:rsidRPr="0079055D">
          <w:rPr>
            <w:rStyle w:val="Hyperlink"/>
          </w:rPr>
          <w:t>https://www.facebook.com/ads/manage</w:t>
        </w:r>
      </w:hyperlink>
    </w:p>
    <w:p w:rsidR="0077303C" w:rsidRDefault="0077303C" w:rsidP="004E3098"/>
    <w:p w:rsidR="00C90942" w:rsidRDefault="0077303C" w:rsidP="004E3098">
      <w:r>
        <w:t>If you are re-directed to (</w:t>
      </w:r>
      <w:r w:rsidRPr="0077303C">
        <w:t>https://www.facebook.com/advertising</w:t>
      </w:r>
      <w:r>
        <w:t xml:space="preserve">) then </w:t>
      </w:r>
      <w:r w:rsidR="00A75674">
        <w:t xml:space="preserve">simply </w:t>
      </w:r>
      <w:r>
        <w:t>click on the</w:t>
      </w:r>
      <w:r w:rsidR="00A75674">
        <w:t xml:space="preserve"> "Login to manage existing ads"</w:t>
      </w:r>
      <w:r>
        <w:t xml:space="preserve"> link highlighted </w:t>
      </w:r>
      <w:r w:rsidR="00455E94">
        <w:t xml:space="preserve">in the screenshot </w:t>
      </w:r>
      <w:r>
        <w:t xml:space="preserve">below </w:t>
      </w:r>
      <w:r w:rsidR="00A75674">
        <w:t xml:space="preserve">by the red arrow and it should take you to </w:t>
      </w:r>
      <w:r w:rsidR="00A75674">
        <w:br/>
      </w:r>
      <w:r w:rsidR="00C90942">
        <w:t xml:space="preserve">&gt;&gt; </w:t>
      </w:r>
      <w:hyperlink r:id="rId9" w:history="1">
        <w:r w:rsidR="00C90942" w:rsidRPr="00C90942">
          <w:rPr>
            <w:rStyle w:val="Hyperlink"/>
          </w:rPr>
          <w:t>https://www.facebook.com/ads/manage/home/</w:t>
        </w:r>
      </w:hyperlink>
      <w:r w:rsidR="00A75674">
        <w:t xml:space="preserve"> even if you have never created a Facebook Ad</w:t>
      </w:r>
      <w:r w:rsidR="00A75674" w:rsidRPr="00A75674">
        <w:t xml:space="preserve"> </w:t>
      </w:r>
      <w:r w:rsidR="00A75674">
        <w:t xml:space="preserve">before. </w:t>
      </w:r>
    </w:p>
    <w:p w:rsidR="00A75674" w:rsidRDefault="00A75674" w:rsidP="004E3098"/>
    <w:p w:rsidR="00A75674" w:rsidRPr="00C90942" w:rsidRDefault="00935360" w:rsidP="004E3098">
      <w:r>
        <w:rPr>
          <w:noProof/>
        </w:rPr>
        <w:drawing>
          <wp:inline distT="0" distB="0" distL="0" distR="0">
            <wp:extent cx="4495800" cy="2990850"/>
            <wp:effectExtent l="19050" t="0" r="0" b="0"/>
            <wp:docPr id="1" name="Picture 1" descr="Advertising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vertisingFacebook"/>
                    <pic:cNvPicPr>
                      <a:picLocks noChangeAspect="1" noChangeArrowheads="1"/>
                    </pic:cNvPicPr>
                  </pic:nvPicPr>
                  <pic:blipFill>
                    <a:blip r:embed="rId10" cstate="print"/>
                    <a:srcRect/>
                    <a:stretch>
                      <a:fillRect/>
                    </a:stretch>
                  </pic:blipFill>
                  <pic:spPr bwMode="auto">
                    <a:xfrm>
                      <a:off x="0" y="0"/>
                      <a:ext cx="4495800" cy="2990850"/>
                    </a:xfrm>
                    <a:prstGeom prst="rect">
                      <a:avLst/>
                    </a:prstGeom>
                    <a:noFill/>
                    <a:ln w="9525">
                      <a:noFill/>
                      <a:miter lim="800000"/>
                      <a:headEnd/>
                      <a:tailEnd/>
                    </a:ln>
                  </pic:spPr>
                </pic:pic>
              </a:graphicData>
            </a:graphic>
          </wp:inline>
        </w:drawing>
      </w:r>
    </w:p>
    <w:p w:rsidR="009A1E18" w:rsidRDefault="009A1E18" w:rsidP="004E3098"/>
    <w:p w:rsidR="00156EA5" w:rsidRDefault="00156EA5" w:rsidP="00156EA5">
      <w:pPr>
        <w:jc w:val="left"/>
      </w:pPr>
      <w:r>
        <w:t>Either way, this is the page you want to get to: &gt;&gt;</w:t>
      </w:r>
      <w:hyperlink r:id="rId11" w:history="1">
        <w:r w:rsidRPr="0079055D">
          <w:rPr>
            <w:rStyle w:val="Hyperlink"/>
          </w:rPr>
          <w:t>https://www.facebook.com/ads/manage</w:t>
        </w:r>
      </w:hyperlink>
    </w:p>
    <w:p w:rsidR="009A1E18" w:rsidRDefault="00156EA5" w:rsidP="00156EA5">
      <w:pPr>
        <w:jc w:val="left"/>
      </w:pPr>
      <w:r>
        <w:br/>
        <w:t xml:space="preserve">From this </w:t>
      </w:r>
      <w:r w:rsidR="00455E94">
        <w:t>page,</w:t>
      </w:r>
      <w:r>
        <w:t xml:space="preserve"> you will want to c</w:t>
      </w:r>
      <w:r w:rsidR="00BB67CE">
        <w:t xml:space="preserve">hoose </w:t>
      </w:r>
      <w:r>
        <w:t>"</w:t>
      </w:r>
      <w:r w:rsidR="00BB67CE" w:rsidRPr="009A1E18">
        <w:rPr>
          <w:b/>
        </w:rPr>
        <w:t>Audience</w:t>
      </w:r>
      <w:r w:rsidR="009A1E18" w:rsidRPr="009A1E18">
        <w:rPr>
          <w:b/>
        </w:rPr>
        <w:t>s</w:t>
      </w:r>
      <w:r>
        <w:rPr>
          <w:b/>
        </w:rPr>
        <w:t>"</w:t>
      </w:r>
      <w:r w:rsidR="00BB67CE">
        <w:t xml:space="preserve"> </w:t>
      </w:r>
      <w:r>
        <w:t>from the left sidebar and then click "</w:t>
      </w:r>
      <w:r w:rsidR="009A1E18" w:rsidRPr="009A1E18">
        <w:rPr>
          <w:b/>
        </w:rPr>
        <w:t>Create a Custom Audience</w:t>
      </w:r>
      <w:r>
        <w:rPr>
          <w:b/>
        </w:rPr>
        <w:t>"</w:t>
      </w:r>
      <w:r w:rsidR="00BB67CE">
        <w:t xml:space="preserve">. </w:t>
      </w:r>
    </w:p>
    <w:p w:rsidR="009A1E18" w:rsidRDefault="009A1E18" w:rsidP="004E3098"/>
    <w:p w:rsidR="009A1E18" w:rsidRDefault="00935360" w:rsidP="004E3098">
      <w:r>
        <w:rPr>
          <w:noProof/>
        </w:rPr>
        <w:drawing>
          <wp:inline distT="0" distB="0" distL="0" distR="0">
            <wp:extent cx="5486400" cy="2590800"/>
            <wp:effectExtent l="19050" t="0" r="0" b="0"/>
            <wp:docPr id="2" name="Picture 2" descr="Screen Shot 2014-10-27 a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4-10-27 at 8"/>
                    <pic:cNvPicPr>
                      <a:picLocks noChangeAspect="1" noChangeArrowheads="1"/>
                    </pic:cNvPicPr>
                  </pic:nvPicPr>
                  <pic:blipFill>
                    <a:blip r:embed="rId12" cstate="print"/>
                    <a:srcRect/>
                    <a:stretch>
                      <a:fillRect/>
                    </a:stretch>
                  </pic:blipFill>
                  <pic:spPr bwMode="auto">
                    <a:xfrm>
                      <a:off x="0" y="0"/>
                      <a:ext cx="5486400" cy="2590800"/>
                    </a:xfrm>
                    <a:prstGeom prst="rect">
                      <a:avLst/>
                    </a:prstGeom>
                    <a:noFill/>
                    <a:ln w="9525">
                      <a:noFill/>
                      <a:miter lim="800000"/>
                      <a:headEnd/>
                      <a:tailEnd/>
                    </a:ln>
                  </pic:spPr>
                </pic:pic>
              </a:graphicData>
            </a:graphic>
          </wp:inline>
        </w:drawing>
      </w:r>
    </w:p>
    <w:p w:rsidR="009A1E18" w:rsidRDefault="009A1E18" w:rsidP="004E3098"/>
    <w:p w:rsidR="00BB67CE" w:rsidRDefault="00BB67CE" w:rsidP="004E3098">
      <w:r>
        <w:t xml:space="preserve">Select </w:t>
      </w:r>
      <w:r w:rsidR="009A1E18" w:rsidRPr="009A1E18">
        <w:rPr>
          <w:b/>
        </w:rPr>
        <w:t>Custom Audience from your Website</w:t>
      </w:r>
      <w:r w:rsidR="009A1E18">
        <w:t>.</w:t>
      </w:r>
    </w:p>
    <w:p w:rsidR="009A1E18" w:rsidRDefault="009A1E18" w:rsidP="004E3098"/>
    <w:p w:rsidR="009A1E18" w:rsidRDefault="00935360" w:rsidP="004E3098">
      <w:r>
        <w:rPr>
          <w:noProof/>
        </w:rPr>
        <w:drawing>
          <wp:inline distT="0" distB="0" distL="0" distR="0">
            <wp:extent cx="5476875" cy="3790950"/>
            <wp:effectExtent l="19050" t="0" r="9525" b="0"/>
            <wp:docPr id="3" name="Picture 3" descr="Screenshot 2014-10-27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shot 2014-10-27 20"/>
                    <pic:cNvPicPr>
                      <a:picLocks noChangeAspect="1" noChangeArrowheads="1"/>
                    </pic:cNvPicPr>
                  </pic:nvPicPr>
                  <pic:blipFill>
                    <a:blip r:embed="rId13" cstate="print"/>
                    <a:srcRect/>
                    <a:stretch>
                      <a:fillRect/>
                    </a:stretch>
                  </pic:blipFill>
                  <pic:spPr bwMode="auto">
                    <a:xfrm>
                      <a:off x="0" y="0"/>
                      <a:ext cx="5476875" cy="3790950"/>
                    </a:xfrm>
                    <a:prstGeom prst="rect">
                      <a:avLst/>
                    </a:prstGeom>
                    <a:noFill/>
                    <a:ln w="9525">
                      <a:noFill/>
                      <a:miter lim="800000"/>
                      <a:headEnd/>
                      <a:tailEnd/>
                    </a:ln>
                  </pic:spPr>
                </pic:pic>
              </a:graphicData>
            </a:graphic>
          </wp:inline>
        </w:drawing>
      </w:r>
    </w:p>
    <w:p w:rsidR="009A1E18" w:rsidRDefault="009A1E18" w:rsidP="004E3098"/>
    <w:p w:rsidR="009A1E18" w:rsidRDefault="009A1E18" w:rsidP="004E3098">
      <w:r>
        <w:t xml:space="preserve">Agree to the “Terms for Custom Audience from your Mobile App and Website” by clicking the check box and click </w:t>
      </w:r>
      <w:r w:rsidRPr="009A1E18">
        <w:rPr>
          <w:b/>
        </w:rPr>
        <w:t>Create Web Remarketing Pixel.</w:t>
      </w:r>
    </w:p>
    <w:p w:rsidR="009A1E18" w:rsidRDefault="009A1E18" w:rsidP="004E3098"/>
    <w:p w:rsidR="009A1E18" w:rsidRDefault="00935360" w:rsidP="004E3098">
      <w:r>
        <w:rPr>
          <w:noProof/>
        </w:rPr>
        <w:drawing>
          <wp:inline distT="0" distB="0" distL="0" distR="0">
            <wp:extent cx="5486400" cy="2476500"/>
            <wp:effectExtent l="19050" t="0" r="0" b="0"/>
            <wp:docPr id="4" name="Picture 4" descr="Screen Shot 2014-10-27 a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4-10-27 at 8"/>
                    <pic:cNvPicPr>
                      <a:picLocks noChangeAspect="1" noChangeArrowheads="1"/>
                    </pic:cNvPicPr>
                  </pic:nvPicPr>
                  <pic:blipFill>
                    <a:blip r:embed="rId14" cstate="print"/>
                    <a:srcRect/>
                    <a:stretch>
                      <a:fillRect/>
                    </a:stretch>
                  </pic:blipFill>
                  <pic:spPr bwMode="auto">
                    <a:xfrm>
                      <a:off x="0" y="0"/>
                      <a:ext cx="5486400" cy="2476500"/>
                    </a:xfrm>
                    <a:prstGeom prst="rect">
                      <a:avLst/>
                    </a:prstGeom>
                    <a:noFill/>
                    <a:ln w="9525">
                      <a:noFill/>
                      <a:miter lim="800000"/>
                      <a:headEnd/>
                      <a:tailEnd/>
                    </a:ln>
                  </pic:spPr>
                </pic:pic>
              </a:graphicData>
            </a:graphic>
          </wp:inline>
        </w:drawing>
      </w:r>
    </w:p>
    <w:p w:rsidR="009A1E18" w:rsidRDefault="009A1E18" w:rsidP="004E3098"/>
    <w:p w:rsidR="00BB67CE" w:rsidRDefault="00AE3EB6" w:rsidP="004E3098">
      <w:r>
        <w:t>Once it generates the block of code, copy the entire thing and paste it into your website on every page immediately before the closing &lt;/head&gt; tag. You can also put it into header.php if you use something like WordPress that uses a header file to manage code.</w:t>
      </w:r>
    </w:p>
    <w:p w:rsidR="00AE3EB6" w:rsidRDefault="00AE3EB6" w:rsidP="004E3098"/>
    <w:p w:rsidR="00AE3EB6" w:rsidRDefault="00F57947" w:rsidP="00F57947">
      <w:pPr>
        <w:pStyle w:val="Heading2"/>
      </w:pPr>
      <w:bookmarkStart w:id="5" w:name="_Toc408320053"/>
      <w:r>
        <w:t>Configure Audience Rules</w:t>
      </w:r>
      <w:bookmarkEnd w:id="5"/>
    </w:p>
    <w:p w:rsidR="00F57947" w:rsidRDefault="00F57947" w:rsidP="004E3098"/>
    <w:p w:rsidR="00F57947" w:rsidRDefault="00F57947" w:rsidP="004E3098">
      <w:r>
        <w:t>Now it’s time to start retargeting those people who visit your website and receive the cookie.</w:t>
      </w:r>
    </w:p>
    <w:p w:rsidR="0087039C" w:rsidRDefault="0087039C" w:rsidP="004E3098"/>
    <w:p w:rsidR="00713DAF" w:rsidRPr="00713DAF" w:rsidRDefault="00713DAF" w:rsidP="004E3098">
      <w:pPr>
        <w:rPr>
          <w:b/>
        </w:rPr>
      </w:pPr>
      <w:r w:rsidRPr="00713DAF">
        <w:rPr>
          <w:b/>
        </w:rPr>
        <w:t>Step One: Name Your Campaign</w:t>
      </w:r>
    </w:p>
    <w:p w:rsidR="00713DAF" w:rsidRDefault="00713DAF" w:rsidP="004E3098"/>
    <w:p w:rsidR="00713DAF" w:rsidRDefault="0087039C" w:rsidP="00713DAF">
      <w:r>
        <w:t>Give your new audience a name and description. This doesn’t matter. It’s for your benefit to help you identify the campaign.</w:t>
      </w:r>
    </w:p>
    <w:p w:rsidR="00455E94" w:rsidRDefault="00713DAF" w:rsidP="00713DAF">
      <w:pPr>
        <w:rPr>
          <w:b/>
        </w:rPr>
      </w:pPr>
      <w:r>
        <w:br/>
      </w:r>
    </w:p>
    <w:p w:rsidR="00713DAF" w:rsidRPr="00713DAF" w:rsidRDefault="00455E94" w:rsidP="00713DAF">
      <w:pPr>
        <w:rPr>
          <w:b/>
        </w:rPr>
      </w:pPr>
      <w:r>
        <w:rPr>
          <w:b/>
        </w:rPr>
        <w:br w:type="page"/>
      </w:r>
      <w:r w:rsidR="00713DAF" w:rsidRPr="00713DAF">
        <w:rPr>
          <w:b/>
        </w:rPr>
        <w:t>Step Two: Set Up Audience Shaping</w:t>
      </w:r>
      <w:r w:rsidR="0087039C" w:rsidRPr="00713DAF">
        <w:rPr>
          <w:b/>
        </w:rPr>
        <w:t xml:space="preserve"> </w:t>
      </w:r>
    </w:p>
    <w:p w:rsidR="00713DAF" w:rsidRDefault="00713DAF" w:rsidP="00713DAF"/>
    <w:p w:rsidR="0087039C" w:rsidRDefault="00713DAF" w:rsidP="00713DAF">
      <w:r>
        <w:t>This can only be done to match a page that already has a Custom Audience pixel installed.</w:t>
      </w:r>
    </w:p>
    <w:p w:rsidR="00713DAF" w:rsidRDefault="00713DAF" w:rsidP="00713DAF"/>
    <w:p w:rsidR="00713DAF" w:rsidRDefault="00713DAF" w:rsidP="00713DAF">
      <w:r>
        <w:t>You can choose to match all visitors by selecting “All website visitors” or you can only target people who visit specific pages on your website by choosing “People visiting specific pages.”</w:t>
      </w:r>
    </w:p>
    <w:p w:rsidR="00713DAF" w:rsidRDefault="00713DAF" w:rsidP="00713DAF"/>
    <w:p w:rsidR="00713DAF" w:rsidRDefault="00935360" w:rsidP="00713DAF">
      <w:r>
        <w:rPr>
          <w:noProof/>
        </w:rPr>
        <w:drawing>
          <wp:inline distT="0" distB="0" distL="0" distR="0">
            <wp:extent cx="5486400" cy="4000500"/>
            <wp:effectExtent l="19050" t="0" r="0" b="0"/>
            <wp:docPr id="5" name="Picture 5" descr="Screenshot 2014-10-27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shot 2014-10-27 21"/>
                    <pic:cNvPicPr>
                      <a:picLocks noChangeAspect="1" noChangeArrowheads="1"/>
                    </pic:cNvPicPr>
                  </pic:nvPicPr>
                  <pic:blipFill>
                    <a:blip r:embed="rId15" cstate="print"/>
                    <a:srcRect/>
                    <a:stretch>
                      <a:fillRect/>
                    </a:stretch>
                  </pic:blipFill>
                  <pic:spPr bwMode="auto">
                    <a:xfrm>
                      <a:off x="0" y="0"/>
                      <a:ext cx="5486400" cy="4000500"/>
                    </a:xfrm>
                    <a:prstGeom prst="rect">
                      <a:avLst/>
                    </a:prstGeom>
                    <a:noFill/>
                    <a:ln w="9525">
                      <a:noFill/>
                      <a:miter lim="800000"/>
                      <a:headEnd/>
                      <a:tailEnd/>
                    </a:ln>
                  </pic:spPr>
                </pic:pic>
              </a:graphicData>
            </a:graphic>
          </wp:inline>
        </w:drawing>
      </w:r>
    </w:p>
    <w:p w:rsidR="00713DAF" w:rsidRDefault="00713DAF" w:rsidP="00713DAF"/>
    <w:p w:rsidR="00713DAF" w:rsidRDefault="00713DAF" w:rsidP="00713DAF">
      <w:r>
        <w:t>If you choose to set up specific pages, you will need to fill in a couple of other options to help identify the exact URL(s) you want to target.</w:t>
      </w:r>
    </w:p>
    <w:p w:rsidR="005462AC" w:rsidRDefault="005462AC" w:rsidP="00713DAF"/>
    <w:p w:rsidR="005462AC" w:rsidRDefault="00935360" w:rsidP="00713DAF">
      <w:r>
        <w:rPr>
          <w:noProof/>
        </w:rPr>
        <w:drawing>
          <wp:inline distT="0" distB="0" distL="0" distR="0">
            <wp:extent cx="5486400" cy="2581275"/>
            <wp:effectExtent l="19050" t="0" r="0" b="0"/>
            <wp:docPr id="6" name="Picture 6" descr="Screenshot 2014-10-27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shot 2014-10-27 21"/>
                    <pic:cNvPicPr>
                      <a:picLocks noChangeAspect="1" noChangeArrowheads="1"/>
                    </pic:cNvPicPr>
                  </pic:nvPicPr>
                  <pic:blipFill>
                    <a:blip r:embed="rId16" cstate="print"/>
                    <a:srcRect/>
                    <a:stretch>
                      <a:fillRect/>
                    </a:stretch>
                  </pic:blipFill>
                  <pic:spPr bwMode="auto">
                    <a:xfrm>
                      <a:off x="0" y="0"/>
                      <a:ext cx="5486400" cy="2581275"/>
                    </a:xfrm>
                    <a:prstGeom prst="rect">
                      <a:avLst/>
                    </a:prstGeom>
                    <a:noFill/>
                    <a:ln w="9525">
                      <a:noFill/>
                      <a:miter lim="800000"/>
                      <a:headEnd/>
                      <a:tailEnd/>
                    </a:ln>
                  </pic:spPr>
                </pic:pic>
              </a:graphicData>
            </a:graphic>
          </wp:inline>
        </w:drawing>
      </w:r>
    </w:p>
    <w:p w:rsidR="00713DAF" w:rsidRDefault="00713DAF" w:rsidP="005462AC">
      <w:pPr>
        <w:jc w:val="center"/>
      </w:pPr>
    </w:p>
    <w:p w:rsidR="00713DAF" w:rsidRDefault="00E945BE" w:rsidP="00713DAF">
      <w:r>
        <w:t>You can also set up a number of rules that help you target pages on your website instead of specific URLs.</w:t>
      </w:r>
    </w:p>
    <w:p w:rsidR="00E945BE" w:rsidRDefault="00E945BE" w:rsidP="00713DAF"/>
    <w:p w:rsidR="00E945BE" w:rsidRDefault="00A9091B" w:rsidP="00713DAF">
      <w:r>
        <w:t>For example:</w:t>
      </w:r>
    </w:p>
    <w:p w:rsidR="00A9091B" w:rsidRDefault="00A9091B" w:rsidP="00713DAF"/>
    <w:p w:rsidR="00A9091B" w:rsidRDefault="00A9091B" w:rsidP="00A9091B">
      <w:pPr>
        <w:numPr>
          <w:ilvl w:val="0"/>
          <w:numId w:val="49"/>
        </w:numPr>
      </w:pPr>
      <w:r>
        <w:t>If you’d like to match visitors to any page, just click “All website visitors”.</w:t>
      </w:r>
      <w:r>
        <w:br/>
      </w:r>
    </w:p>
    <w:p w:rsidR="00A9091B" w:rsidRDefault="00A9091B" w:rsidP="00A9091B">
      <w:pPr>
        <w:numPr>
          <w:ilvl w:val="0"/>
          <w:numId w:val="49"/>
        </w:numPr>
      </w:pPr>
      <w:r>
        <w:t>If you want to match only your homepage, just choose URL, then Equals to, and then enter your homepage address including the http:// or https://.</w:t>
      </w:r>
    </w:p>
    <w:p w:rsidR="00A9091B" w:rsidRDefault="00A9091B" w:rsidP="00A9091B">
      <w:pPr>
        <w:ind w:left="720"/>
      </w:pPr>
    </w:p>
    <w:p w:rsidR="00A9091B" w:rsidRDefault="00A9091B" w:rsidP="00A9091B">
      <w:pPr>
        <w:numPr>
          <w:ilvl w:val="0"/>
          <w:numId w:val="49"/>
        </w:numPr>
      </w:pPr>
      <w:r>
        <w:t xml:space="preserve">To match a subdomain, choose URL, then </w:t>
      </w:r>
      <w:proofErr w:type="gramStart"/>
      <w:r>
        <w:t>Contains</w:t>
      </w:r>
      <w:proofErr w:type="gramEnd"/>
      <w:r>
        <w:t xml:space="preserve"> Any, and then add your subdomain such as subdomain.domain.com.</w:t>
      </w:r>
    </w:p>
    <w:p w:rsidR="00A9091B" w:rsidRDefault="00A9091B" w:rsidP="00A9091B"/>
    <w:p w:rsidR="00A9091B" w:rsidRDefault="00A9091B" w:rsidP="00A9091B">
      <w:pPr>
        <w:ind w:left="720"/>
      </w:pPr>
    </w:p>
    <w:p w:rsidR="00A9091B" w:rsidRDefault="00A9091B" w:rsidP="00A9091B">
      <w:pPr>
        <w:numPr>
          <w:ilvl w:val="0"/>
          <w:numId w:val="49"/>
        </w:numPr>
      </w:pPr>
      <w:r>
        <w:t xml:space="preserve">To match a specific page </w:t>
      </w:r>
      <w:r w:rsidR="001F656D">
        <w:t xml:space="preserve">and exclude something else, you can choose URL and then </w:t>
      </w:r>
      <w:proofErr w:type="gramStart"/>
      <w:r w:rsidR="001F656D">
        <w:t>Contains</w:t>
      </w:r>
      <w:proofErr w:type="gramEnd"/>
      <w:r w:rsidR="001F656D">
        <w:t xml:space="preserve"> Any, then add the word you’d like to target. Then to exclude a word, click the plus sign and choose URL, then Doesn’t Contain, and then the word you’d like to exclude. </w:t>
      </w:r>
    </w:p>
    <w:p w:rsidR="001F656D" w:rsidRDefault="001F656D" w:rsidP="001F656D">
      <w:pPr>
        <w:ind w:left="720"/>
      </w:pPr>
    </w:p>
    <w:p w:rsidR="001F656D" w:rsidRDefault="001F656D" w:rsidP="00A9091B">
      <w:pPr>
        <w:numPr>
          <w:ilvl w:val="0"/>
          <w:numId w:val="49"/>
        </w:numPr>
      </w:pPr>
      <w:r>
        <w:t>Use the + button to add as many rules as you need to target visitors the way you like.</w:t>
      </w:r>
    </w:p>
    <w:p w:rsidR="00385EA0" w:rsidRDefault="00385EA0" w:rsidP="00385EA0"/>
    <w:p w:rsidR="00385EA0" w:rsidRDefault="00385EA0" w:rsidP="00385EA0">
      <w:r>
        <w:t>Here is the complete table showing customization options as it appears on the Facebook website:</w:t>
      </w:r>
    </w:p>
    <w:p w:rsidR="00385EA0" w:rsidRDefault="00385EA0" w:rsidP="00385EA0"/>
    <w:p w:rsidR="00385EA0" w:rsidRDefault="00935360" w:rsidP="00385EA0">
      <w:r>
        <w:rPr>
          <w:noProof/>
        </w:rPr>
        <w:drawing>
          <wp:inline distT="0" distB="0" distL="0" distR="0">
            <wp:extent cx="5486400" cy="4248150"/>
            <wp:effectExtent l="19050" t="0" r="0" b="0"/>
            <wp:docPr id="7" name="Picture 7" descr="Screenshot 2014-10-27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reenshot 2014-10-27 21"/>
                    <pic:cNvPicPr>
                      <a:picLocks noChangeAspect="1" noChangeArrowheads="1"/>
                    </pic:cNvPicPr>
                  </pic:nvPicPr>
                  <pic:blipFill>
                    <a:blip r:embed="rId17" cstate="print"/>
                    <a:srcRect/>
                    <a:stretch>
                      <a:fillRect/>
                    </a:stretch>
                  </pic:blipFill>
                  <pic:spPr bwMode="auto">
                    <a:xfrm>
                      <a:off x="0" y="0"/>
                      <a:ext cx="5486400" cy="4248150"/>
                    </a:xfrm>
                    <a:prstGeom prst="rect">
                      <a:avLst/>
                    </a:prstGeom>
                    <a:noFill/>
                    <a:ln w="9525">
                      <a:noFill/>
                      <a:miter lim="800000"/>
                      <a:headEnd/>
                      <a:tailEnd/>
                    </a:ln>
                  </pic:spPr>
                </pic:pic>
              </a:graphicData>
            </a:graphic>
          </wp:inline>
        </w:drawing>
      </w:r>
    </w:p>
    <w:p w:rsidR="00BB67CE" w:rsidRDefault="00BB67CE" w:rsidP="004E3098"/>
    <w:p w:rsidR="009B6304" w:rsidRPr="009B6304" w:rsidRDefault="00455E94" w:rsidP="004E3098">
      <w:pPr>
        <w:rPr>
          <w:b/>
        </w:rPr>
      </w:pPr>
      <w:r>
        <w:rPr>
          <w:b/>
        </w:rPr>
        <w:br w:type="page"/>
      </w:r>
      <w:r w:rsidR="009B6304" w:rsidRPr="009B6304">
        <w:rPr>
          <w:b/>
        </w:rPr>
        <w:t>Step Three: Add a Retention Timeframe</w:t>
      </w:r>
    </w:p>
    <w:p w:rsidR="009B6304" w:rsidRDefault="009B6304" w:rsidP="004E3098"/>
    <w:p w:rsidR="009B6304" w:rsidRDefault="009B6304" w:rsidP="004E3098">
      <w:r>
        <w:t>Finally, select an expiration date for the audience. By default, it is set to expire after 30 days. This can be set anywhere from 1 day to 180 days. Once an individual has reached this maximum timeframe, they will no longer be targeted by your retargeting campaign unless they visit your site again, which basically treats them like a new visitor.</w:t>
      </w:r>
    </w:p>
    <w:p w:rsidR="003B2FC2" w:rsidRDefault="003B2FC2" w:rsidP="004E3098"/>
    <w:p w:rsidR="003B2FC2" w:rsidRDefault="003B2FC2" w:rsidP="003B2FC2">
      <w:pPr>
        <w:pStyle w:val="Heading2"/>
      </w:pPr>
      <w:bookmarkStart w:id="6" w:name="_Toc408320054"/>
      <w:r>
        <w:t>Target the New Audience with an Ad</w:t>
      </w:r>
      <w:bookmarkEnd w:id="6"/>
    </w:p>
    <w:p w:rsidR="003B2FC2" w:rsidRDefault="003B2FC2" w:rsidP="004E3098"/>
    <w:p w:rsidR="003B2FC2" w:rsidRDefault="003B2FC2" w:rsidP="004E3098">
      <w:r>
        <w:t xml:space="preserve">Now that you’ve created your custom website audience, it’s time to target those people with a specific ad. It’s a good idea to use an ad that is specifically geared toward the audience you just set up instead of </w:t>
      </w:r>
      <w:r w:rsidR="00385EA0">
        <w:t>just using your standard ad.</w:t>
      </w:r>
    </w:p>
    <w:p w:rsidR="00385EA0" w:rsidRDefault="00385EA0" w:rsidP="004E3098"/>
    <w:p w:rsidR="00385EA0" w:rsidRDefault="00385EA0" w:rsidP="004E3098">
      <w:r>
        <w:t>For example, if you set up a rule that targets</w:t>
      </w:r>
      <w:r w:rsidR="00C32814">
        <w:t xml:space="preserve"> people who have visited your Shoes category, you can target shoes specifically rather than a generic clothing ad.</w:t>
      </w:r>
    </w:p>
    <w:p w:rsidR="00C32814" w:rsidRDefault="00C32814" w:rsidP="004E3098"/>
    <w:p w:rsidR="00C32814" w:rsidRDefault="00C32814" w:rsidP="004E3098">
      <w:r>
        <w:t>Alright, let’s get that ad set up.</w:t>
      </w:r>
    </w:p>
    <w:p w:rsidR="00C32814" w:rsidRDefault="00C32814" w:rsidP="004E3098"/>
    <w:p w:rsidR="00C32814" w:rsidRPr="00C32814" w:rsidRDefault="00C32814" w:rsidP="004E3098">
      <w:pPr>
        <w:rPr>
          <w:b/>
        </w:rPr>
      </w:pPr>
      <w:r w:rsidRPr="00C32814">
        <w:rPr>
          <w:b/>
        </w:rPr>
        <w:t>Step One: Visit the Ads Manager</w:t>
      </w:r>
    </w:p>
    <w:p w:rsidR="00C32814" w:rsidRDefault="00C32814" w:rsidP="004E3098"/>
    <w:p w:rsidR="00C32814" w:rsidRDefault="00C32814" w:rsidP="004E3098">
      <w:r>
        <w:t xml:space="preserve">&gt;&gt; </w:t>
      </w:r>
      <w:hyperlink r:id="rId18" w:history="1">
        <w:r w:rsidRPr="0079055D">
          <w:rPr>
            <w:rStyle w:val="Hyperlink"/>
          </w:rPr>
          <w:t>http://www.facebook.com/ads/create</w:t>
        </w:r>
      </w:hyperlink>
    </w:p>
    <w:p w:rsidR="00C32814" w:rsidRDefault="00C32814" w:rsidP="004E3098"/>
    <w:p w:rsidR="00C32814" w:rsidRPr="00C32814" w:rsidRDefault="00455E94" w:rsidP="004E3098">
      <w:pPr>
        <w:rPr>
          <w:b/>
        </w:rPr>
      </w:pPr>
      <w:r>
        <w:rPr>
          <w:b/>
        </w:rPr>
        <w:br w:type="page"/>
      </w:r>
      <w:r w:rsidR="00C32814" w:rsidRPr="00C32814">
        <w:rPr>
          <w:b/>
        </w:rPr>
        <w:t>Step Two: Choose your Objective</w:t>
      </w:r>
    </w:p>
    <w:p w:rsidR="00C32814" w:rsidRDefault="00C32814" w:rsidP="004E3098"/>
    <w:p w:rsidR="00C32814" w:rsidRDefault="00C32814" w:rsidP="004E3098">
      <w:r>
        <w:t>This will take you to the ads creation page, allowing you to set up the ad that will match your rule set.</w:t>
      </w:r>
    </w:p>
    <w:p w:rsidR="00966920" w:rsidRDefault="00966920" w:rsidP="004E3098"/>
    <w:p w:rsidR="0035313A" w:rsidRPr="0035313A" w:rsidRDefault="0035313A" w:rsidP="0035313A">
      <w:pPr>
        <w:tabs>
          <w:tab w:val="left" w:pos="5560"/>
        </w:tabs>
        <w:rPr>
          <w:b/>
        </w:rPr>
      </w:pPr>
      <w:r w:rsidRPr="0035313A">
        <w:rPr>
          <w:b/>
        </w:rPr>
        <w:t>Step Three: Scroll to the Audience Section &amp; Choose the Audience</w:t>
      </w:r>
      <w:r w:rsidRPr="0035313A">
        <w:rPr>
          <w:b/>
        </w:rPr>
        <w:tab/>
      </w:r>
    </w:p>
    <w:p w:rsidR="0035313A" w:rsidRDefault="0035313A" w:rsidP="004E3098"/>
    <w:p w:rsidR="0035313A" w:rsidRDefault="0035313A" w:rsidP="004E3098">
      <w:r>
        <w:t>The audience section will allow you to choose Custom Audience in the form field. Here, you will enter the Custom Audience you’d like to use.</w:t>
      </w:r>
    </w:p>
    <w:p w:rsidR="00DF3EE7" w:rsidRDefault="00DF3EE7" w:rsidP="00DF3EE7"/>
    <w:p w:rsidR="0035313A" w:rsidRPr="0035313A" w:rsidRDefault="0035313A" w:rsidP="00DF3EE7">
      <w:pPr>
        <w:rPr>
          <w:b/>
        </w:rPr>
      </w:pPr>
      <w:r w:rsidRPr="0035313A">
        <w:rPr>
          <w:b/>
        </w:rPr>
        <w:t>Step Four: Create your Ad</w:t>
      </w:r>
    </w:p>
    <w:p w:rsidR="0035313A" w:rsidRDefault="0035313A" w:rsidP="00DF3EE7"/>
    <w:p w:rsidR="0035313A" w:rsidRDefault="0035313A" w:rsidP="00DF3EE7">
      <w:r>
        <w:t>Now just set up your ad as you would any other Facebook ad!</w:t>
      </w:r>
    </w:p>
    <w:p w:rsidR="0035313A" w:rsidRDefault="0035313A" w:rsidP="00DF3EE7"/>
    <w:p w:rsidR="0035313A" w:rsidRDefault="0035313A" w:rsidP="00DF3EE7">
      <w:r>
        <w:t>Alternatively, you can use the Power Editor to create the ad.</w:t>
      </w:r>
    </w:p>
    <w:p w:rsidR="0035313A" w:rsidRDefault="0035313A" w:rsidP="00DF3EE7"/>
    <w:p w:rsidR="0035313A" w:rsidRPr="0035313A" w:rsidRDefault="0035313A" w:rsidP="00DF3EE7">
      <w:pPr>
        <w:rPr>
          <w:b/>
        </w:rPr>
      </w:pPr>
      <w:r w:rsidRPr="0035313A">
        <w:rPr>
          <w:b/>
        </w:rPr>
        <w:t>Step One: Visit the Power Editor Page</w:t>
      </w:r>
    </w:p>
    <w:p w:rsidR="0035313A" w:rsidRDefault="0035313A" w:rsidP="00DF3EE7"/>
    <w:p w:rsidR="0035313A" w:rsidRDefault="0035313A" w:rsidP="00DF3EE7">
      <w:r>
        <w:t xml:space="preserve">&gt;&gt; </w:t>
      </w:r>
      <w:hyperlink r:id="rId19" w:history="1">
        <w:r w:rsidRPr="0079055D">
          <w:rPr>
            <w:rStyle w:val="Hyperlink"/>
          </w:rPr>
          <w:t>http://www.facebook.com/ads/manage/powereditor/</w:t>
        </w:r>
      </w:hyperlink>
    </w:p>
    <w:p w:rsidR="0035313A" w:rsidRDefault="0035313A" w:rsidP="00DF3EE7"/>
    <w:p w:rsidR="0035313A" w:rsidRPr="00D47901" w:rsidRDefault="0035313A" w:rsidP="00DF3EE7">
      <w:pPr>
        <w:rPr>
          <w:b/>
        </w:rPr>
      </w:pPr>
      <w:r w:rsidRPr="00D47901">
        <w:rPr>
          <w:b/>
        </w:rPr>
        <w:t xml:space="preserve">Step Two: </w:t>
      </w:r>
      <w:r w:rsidR="00D47901" w:rsidRPr="00D47901">
        <w:rPr>
          <w:b/>
        </w:rPr>
        <w:t>Click Create Ad</w:t>
      </w:r>
    </w:p>
    <w:p w:rsidR="00D47901" w:rsidRDefault="00D47901" w:rsidP="00DF3EE7"/>
    <w:p w:rsidR="00D47901" w:rsidRPr="00D47901" w:rsidRDefault="00D47901" w:rsidP="00DF3EE7">
      <w:pPr>
        <w:rPr>
          <w:b/>
        </w:rPr>
      </w:pPr>
      <w:r w:rsidRPr="00D47901">
        <w:rPr>
          <w:b/>
        </w:rPr>
        <w:t>Step Three: Select the Custom Audience</w:t>
      </w:r>
    </w:p>
    <w:p w:rsidR="00D47901" w:rsidRDefault="00D47901" w:rsidP="00DF3EE7"/>
    <w:p w:rsidR="00D47901" w:rsidRDefault="00D47901" w:rsidP="00DF3EE7">
      <w:r>
        <w:t>Under the Audience section, just choose the Custom Audience you’d like to use.</w:t>
      </w:r>
    </w:p>
    <w:p w:rsidR="00D47901" w:rsidRDefault="00D47901" w:rsidP="00DF3EE7"/>
    <w:p w:rsidR="00D47901" w:rsidRPr="00D47901" w:rsidRDefault="00D47901" w:rsidP="00DF3EE7">
      <w:pPr>
        <w:rPr>
          <w:b/>
        </w:rPr>
      </w:pPr>
      <w:r w:rsidRPr="00D47901">
        <w:rPr>
          <w:b/>
        </w:rPr>
        <w:t>Step Four: Finish the Ad</w:t>
      </w:r>
    </w:p>
    <w:p w:rsidR="00D47901" w:rsidRDefault="00D47901" w:rsidP="00DF3EE7"/>
    <w:p w:rsidR="00CD7894" w:rsidRDefault="00CD7894" w:rsidP="00DF3EE7"/>
    <w:p w:rsidR="00D47901" w:rsidRDefault="00D47901" w:rsidP="00DF3EE7">
      <w:r>
        <w:t xml:space="preserve">Now just proceed as usual to set up the </w:t>
      </w:r>
      <w:r w:rsidR="00455E94">
        <w:t>ad,</w:t>
      </w:r>
      <w:r>
        <w:t xml:space="preserve"> as you want it.</w:t>
      </w:r>
    </w:p>
    <w:p w:rsidR="00D47901" w:rsidRDefault="00D47901" w:rsidP="00DF3EE7"/>
    <w:p w:rsidR="00D47901" w:rsidRDefault="00B03A71" w:rsidP="00DF3EE7">
      <w:r>
        <w:t>That’s really all there is to it. It’s a lot easier than you might think to set up a retargeting campaign, and it’s definitely worth any effort you put into it. Remember, as with all ads, the more specific you</w:t>
      </w:r>
      <w:r w:rsidR="00E339E4">
        <w:t xml:space="preserve"> are</w:t>
      </w:r>
      <w:r>
        <w:t xml:space="preserve"> targeting, </w:t>
      </w:r>
      <w:proofErr w:type="gramStart"/>
      <w:r>
        <w:t>the</w:t>
      </w:r>
      <w:proofErr w:type="gramEnd"/>
      <w:r>
        <w:t xml:space="preserve"> more effective each ad will be.</w:t>
      </w:r>
    </w:p>
    <w:p w:rsidR="00B03A71" w:rsidRDefault="00B03A71" w:rsidP="00DF3EE7"/>
    <w:p w:rsidR="00B03A71" w:rsidRDefault="00B03A71" w:rsidP="00DF3EE7">
      <w:r>
        <w:t>Here is a guide on planning custom audiences that will help you learn more about setting them up:</w:t>
      </w:r>
    </w:p>
    <w:p w:rsidR="00B03A71" w:rsidRDefault="00B03A71" w:rsidP="00DF3EE7"/>
    <w:p w:rsidR="00B03A71" w:rsidRDefault="00FB48C9" w:rsidP="00DF3EE7">
      <w:r>
        <w:t>&gt;&gt;</w:t>
      </w:r>
      <w:hyperlink r:id="rId20" w:history="1">
        <w:r w:rsidR="00B03A71" w:rsidRPr="0079055D">
          <w:rPr>
            <w:rStyle w:val="Hyperlink"/>
          </w:rPr>
          <w:t>https://developers.facebook.com/docs/ads-for-websites/website-custom-audiences/planning</w:t>
        </w:r>
      </w:hyperlink>
    </w:p>
    <w:p w:rsidR="00B03A71" w:rsidRDefault="00B03A71" w:rsidP="00DF3EE7"/>
    <w:p w:rsidR="00B03A71" w:rsidRDefault="00B03A71" w:rsidP="00DF3EE7"/>
    <w:p w:rsidR="00D47901" w:rsidRDefault="00D47901" w:rsidP="00DF3EE7"/>
    <w:p w:rsidR="00CD19EE" w:rsidRDefault="00E87D27" w:rsidP="00E87D27">
      <w:pPr>
        <w:pStyle w:val="Heading1"/>
      </w:pPr>
      <w:r>
        <w:br w:type="column"/>
      </w:r>
      <w:bookmarkStart w:id="7" w:name="_Toc408320055"/>
      <w:r>
        <w:t>Conclusion</w:t>
      </w:r>
      <w:bookmarkEnd w:id="7"/>
    </w:p>
    <w:p w:rsidR="00E87D27" w:rsidRDefault="00E87D27" w:rsidP="00DF3EE7"/>
    <w:p w:rsidR="00E87D27" w:rsidRDefault="00E87D27" w:rsidP="00DF3EE7">
      <w:r>
        <w:t xml:space="preserve">Don’t be content to simply run ads and hope they are effective. Using retargeting can greatly boost the effectiveness of </w:t>
      </w:r>
      <w:r w:rsidR="007A7A2B">
        <w:t>you adverting. You can rein in visitors who have shown interest and then left for some reason, giving you another chance at the sale, which is extremely powerful since most people take a while to make a purchase decision. And if they forget about your product before they buy, they’re usually gone for good.</w:t>
      </w:r>
    </w:p>
    <w:p w:rsidR="007A7A2B" w:rsidRDefault="007A7A2B" w:rsidP="00DF3EE7"/>
    <w:p w:rsidR="007A7A2B" w:rsidRDefault="007A7A2B" w:rsidP="00DF3EE7">
      <w:r>
        <w:t>Retargeting makes it easier to present your products to the same person multiple times without the need to get them to come back to your website or even get them on your mailing list. You can simply target them with laser-guided precision on a site they already visit many times each day – Facebook!</w:t>
      </w:r>
    </w:p>
    <w:p w:rsidR="007A7A2B" w:rsidRDefault="007A7A2B" w:rsidP="00DF3EE7"/>
    <w:p w:rsidR="00BC18F5" w:rsidRDefault="00BC18F5" w:rsidP="00DF3EE7">
      <w:r>
        <w:t xml:space="preserve">Facebook has made this almost brain-dead easy. As long as you are careful to install </w:t>
      </w:r>
      <w:proofErr w:type="gramStart"/>
      <w:r>
        <w:t>your</w:t>
      </w:r>
      <w:proofErr w:type="gramEnd"/>
      <w:r>
        <w:t xml:space="preserve"> tracking pixel and set up your rules and matching ads, you will be able to target those visitors like never before!</w:t>
      </w:r>
    </w:p>
    <w:p w:rsidR="00BC18F5" w:rsidRDefault="00BC18F5" w:rsidP="00DF3EE7"/>
    <w:p w:rsidR="00BC18F5" w:rsidRDefault="00BC18F5" w:rsidP="00DF3EE7">
      <w:r>
        <w:t>And best of all, retargeted ads typically convert much, much better than standard ads, so you have the real potential to skyrocket your income by using this simple retargeting system.</w:t>
      </w:r>
    </w:p>
    <w:p w:rsidR="00BC18F5" w:rsidRDefault="00BC18F5" w:rsidP="00DF3EE7"/>
    <w:p w:rsidR="00BC18F5" w:rsidRDefault="00BC18F5" w:rsidP="00DF3EE7">
      <w:r>
        <w:t>Good luck!</w:t>
      </w:r>
    </w:p>
    <w:p w:rsidR="007A7A2B" w:rsidRDefault="007A7A2B" w:rsidP="00DF3EE7"/>
    <w:p w:rsidR="00AE7F5B" w:rsidRDefault="008359C3" w:rsidP="007D2E67">
      <w:pPr>
        <w:pStyle w:val="Heading1"/>
      </w:pPr>
      <w:r>
        <w:br w:type="column"/>
      </w:r>
      <w:bookmarkStart w:id="8" w:name="_Toc408320056"/>
      <w:r w:rsidR="00AE7F5B">
        <w:t>Resources</w:t>
      </w:r>
      <w:bookmarkEnd w:id="8"/>
    </w:p>
    <w:p w:rsidR="00507C5B" w:rsidRDefault="00507C5B" w:rsidP="009F3BE9"/>
    <w:p w:rsidR="00903ACE" w:rsidRDefault="00507C5B" w:rsidP="00903ACE">
      <w:r>
        <w:t>Here are some resources you may find he</w:t>
      </w:r>
      <w:r w:rsidR="00903ACE">
        <w:t xml:space="preserve">lpful </w:t>
      </w:r>
      <w:r w:rsidR="007D2E67">
        <w:t>for learning more about Facebook retargeting:</w:t>
      </w:r>
    </w:p>
    <w:p w:rsidR="00903ACE" w:rsidRDefault="00903ACE" w:rsidP="00903ACE"/>
    <w:p w:rsidR="009F3BE9" w:rsidRDefault="00A77E2F" w:rsidP="0086252F">
      <w:r>
        <w:t xml:space="preserve">&gt;&gt; </w:t>
      </w:r>
      <w:hyperlink r:id="rId21" w:history="1">
        <w:r w:rsidRPr="0079055D">
          <w:rPr>
            <w:rStyle w:val="Hyperlink"/>
          </w:rPr>
          <w:t>http://www.adroll.com/retargeting-on-facebook</w:t>
        </w:r>
      </w:hyperlink>
    </w:p>
    <w:p w:rsidR="00A77E2F" w:rsidRDefault="00A77E2F" w:rsidP="0086252F"/>
    <w:p w:rsidR="00C92863" w:rsidRDefault="001C06B3" w:rsidP="0086252F">
      <w:r>
        <w:t>&gt;&gt;</w:t>
      </w:r>
      <w:hyperlink r:id="rId22" w:history="1">
        <w:r w:rsidR="00C92863" w:rsidRPr="0079055D">
          <w:rPr>
            <w:rStyle w:val="Hyperlink"/>
          </w:rPr>
          <w:t>https://developers.facebook.com/docs/ads-for-websites/website-custom-audiences/getting-started</w:t>
        </w:r>
      </w:hyperlink>
    </w:p>
    <w:p w:rsidR="00C92863" w:rsidRDefault="00C92863" w:rsidP="0086252F"/>
    <w:p w:rsidR="00514C08" w:rsidRDefault="001C06B3" w:rsidP="0086252F">
      <w:r>
        <w:t>&gt;&gt;</w:t>
      </w:r>
      <w:hyperlink r:id="rId23" w:history="1">
        <w:r w:rsidR="00514C08" w:rsidRPr="0079055D">
          <w:rPr>
            <w:rStyle w:val="Hyperlink"/>
          </w:rPr>
          <w:t>https://developers.facebook.com/docs/ads-for-websites/website-custom-audiences/planning</w:t>
        </w:r>
      </w:hyperlink>
      <w:r w:rsidR="00455E94">
        <w:br/>
      </w:r>
    </w:p>
    <w:p w:rsidR="00514C08" w:rsidRDefault="00514C08" w:rsidP="0086252F"/>
    <w:p w:rsidR="00514C08" w:rsidRDefault="00514C08" w:rsidP="0086252F"/>
    <w:p w:rsidR="00C92863" w:rsidRPr="009F3BE9" w:rsidRDefault="00C92863" w:rsidP="0086252F"/>
    <w:sectPr w:rsidR="00C92863" w:rsidRPr="009F3BE9" w:rsidSect="00B10472">
      <w:headerReference w:type="default" r:id="rId24"/>
      <w:footerReference w:type="even" r:id="rId25"/>
      <w:footerReference w:type="default" r:id="rId2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5E4" w:rsidRDefault="003445E4" w:rsidP="00F37BBB">
      <w:pPr>
        <w:spacing w:line="240" w:lineRule="auto"/>
      </w:pPr>
      <w:r>
        <w:separator/>
      </w:r>
    </w:p>
  </w:endnote>
  <w:endnote w:type="continuationSeparator" w:id="0">
    <w:p w:rsidR="003445E4" w:rsidRDefault="003445E4"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E945BE" w:rsidRPr="001D5DB2" w:rsidTr="001D5DB2">
      <w:trPr>
        <w:trHeight w:val="151"/>
      </w:trPr>
      <w:tc>
        <w:tcPr>
          <w:tcW w:w="2250" w:type="pct"/>
          <w:tcBorders>
            <w:top w:val="nil"/>
            <w:left w:val="nil"/>
            <w:bottom w:val="single" w:sz="4" w:space="0" w:color="4F81BD"/>
            <w:right w:val="nil"/>
          </w:tcBorders>
        </w:tcPr>
        <w:p w:rsidR="00E945BE" w:rsidRPr="001D5DB2" w:rsidRDefault="00E945BE" w:rsidP="00866B27">
          <w:pPr>
            <w:pStyle w:val="Header"/>
            <w:spacing w:line="276" w:lineRule="auto"/>
            <w:rPr>
              <w:rFonts w:ascii="Calibri" w:eastAsia="MS Gothic" w:hAnsi="Calibri"/>
              <w:b/>
              <w:bCs/>
              <w:color w:val="4F81BD"/>
            </w:rPr>
          </w:pPr>
        </w:p>
      </w:tc>
      <w:tc>
        <w:tcPr>
          <w:tcW w:w="500" w:type="pct"/>
          <w:vMerge w:val="restart"/>
          <w:noWrap/>
          <w:vAlign w:val="center"/>
        </w:tcPr>
        <w:p w:rsidR="00E945BE" w:rsidRPr="001D5DB2" w:rsidRDefault="00E945B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rsidR="00E945BE" w:rsidRPr="001D5DB2" w:rsidRDefault="00E945BE" w:rsidP="00866B27">
          <w:pPr>
            <w:pStyle w:val="Header"/>
            <w:spacing w:line="276" w:lineRule="auto"/>
            <w:rPr>
              <w:rFonts w:ascii="Calibri" w:eastAsia="MS Gothic" w:hAnsi="Calibri"/>
              <w:b/>
              <w:bCs/>
              <w:color w:val="4F81BD"/>
            </w:rPr>
          </w:pPr>
        </w:p>
      </w:tc>
    </w:tr>
    <w:tr w:rsidR="00E945BE" w:rsidRPr="001D5DB2" w:rsidTr="001D5DB2">
      <w:trPr>
        <w:trHeight w:val="150"/>
      </w:trPr>
      <w:tc>
        <w:tcPr>
          <w:tcW w:w="2250" w:type="pct"/>
          <w:tcBorders>
            <w:top w:val="single" w:sz="4" w:space="0" w:color="4F81BD"/>
            <w:left w:val="nil"/>
            <w:bottom w:val="nil"/>
            <w:right w:val="nil"/>
          </w:tcBorders>
        </w:tcPr>
        <w:p w:rsidR="00E945BE" w:rsidRPr="001D5DB2" w:rsidRDefault="00E945BE" w:rsidP="00866B27">
          <w:pPr>
            <w:pStyle w:val="Header"/>
            <w:spacing w:line="276" w:lineRule="auto"/>
            <w:rPr>
              <w:rFonts w:ascii="Calibri" w:eastAsia="MS Gothic" w:hAnsi="Calibri"/>
              <w:b/>
              <w:bCs/>
              <w:color w:val="4F81BD"/>
            </w:rPr>
          </w:pPr>
        </w:p>
      </w:tc>
      <w:tc>
        <w:tcPr>
          <w:tcW w:w="0" w:type="auto"/>
          <w:vMerge/>
          <w:vAlign w:val="center"/>
        </w:tcPr>
        <w:p w:rsidR="00E945BE" w:rsidRPr="001D5DB2" w:rsidRDefault="00E945BE"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rsidR="00E945BE" w:rsidRPr="001D5DB2" w:rsidRDefault="00E945BE" w:rsidP="00866B27">
          <w:pPr>
            <w:pStyle w:val="Header"/>
            <w:spacing w:line="276" w:lineRule="auto"/>
            <w:rPr>
              <w:rFonts w:ascii="Calibri" w:eastAsia="MS Gothic" w:hAnsi="Calibri"/>
              <w:b/>
              <w:bCs/>
              <w:color w:val="4F81BD"/>
            </w:rPr>
          </w:pPr>
        </w:p>
      </w:tc>
    </w:tr>
  </w:tbl>
  <w:p w:rsidR="00E945BE" w:rsidRDefault="00E945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5000" w:type="pct"/>
      <w:tblLook w:val="04A0" w:firstRow="1" w:lastRow="0" w:firstColumn="1" w:lastColumn="0" w:noHBand="0" w:noVBand="1"/>
    </w:tblPr>
    <w:tblGrid>
      <w:gridCol w:w="3281"/>
      <w:gridCol w:w="2294"/>
      <w:gridCol w:w="3281"/>
    </w:tblGrid>
    <w:tr w:rsidR="00E945BE" w:rsidRPr="001D5DB2" w:rsidTr="001D5DB2">
      <w:trPr>
        <w:trHeight w:val="151"/>
      </w:trPr>
      <w:tc>
        <w:tcPr>
          <w:tcW w:w="2250" w:type="pct"/>
          <w:tcBorders>
            <w:top w:val="nil"/>
            <w:left w:val="nil"/>
            <w:bottom w:val="single" w:sz="4" w:space="0" w:color="4F81BD"/>
            <w:right w:val="nil"/>
          </w:tcBorders>
        </w:tcPr>
        <w:p w:rsidR="00E945BE" w:rsidRPr="001D5DB2" w:rsidRDefault="00E945BE" w:rsidP="00866B27">
          <w:pPr>
            <w:pStyle w:val="Header"/>
            <w:spacing w:line="276" w:lineRule="auto"/>
            <w:rPr>
              <w:rFonts w:ascii="Calibri" w:eastAsia="MS Gothic" w:hAnsi="Calibri"/>
              <w:b/>
              <w:bCs/>
              <w:color w:val="4F81BD"/>
            </w:rPr>
          </w:pPr>
        </w:p>
      </w:tc>
      <w:tc>
        <w:tcPr>
          <w:tcW w:w="500" w:type="pct"/>
          <w:vMerge w:val="restart"/>
          <w:noWrap/>
          <w:vAlign w:val="center"/>
        </w:tcPr>
        <w:p w:rsidR="00E945BE" w:rsidRPr="00925B80" w:rsidRDefault="006A13A9" w:rsidP="00CD7894">
          <w:pPr>
            <w:pStyle w:val="MediumGrid21"/>
            <w:spacing w:line="276" w:lineRule="auto"/>
            <w:rPr>
              <w:rFonts w:ascii="Cambria" w:hAnsi="Cambria"/>
              <w:color w:val="548DD4" w:themeColor="text2" w:themeTint="99"/>
              <w:sz w:val="24"/>
              <w:szCs w:val="24"/>
            </w:rPr>
          </w:pPr>
          <w:r w:rsidRPr="00925B80">
            <w:rPr>
              <w:rFonts w:ascii="Cambria" w:hAnsi="Cambria"/>
              <w:color w:val="548DD4" w:themeColor="text2" w:themeTint="99"/>
              <w:sz w:val="24"/>
              <w:szCs w:val="24"/>
            </w:rPr>
            <w:t xml:space="preserve">FB </w:t>
          </w:r>
          <w:r w:rsidR="00CD7894" w:rsidRPr="00925B80">
            <w:rPr>
              <w:rFonts w:ascii="Cambria" w:hAnsi="Cambria"/>
              <w:color w:val="548DD4" w:themeColor="text2" w:themeTint="99"/>
              <w:sz w:val="24"/>
              <w:szCs w:val="24"/>
            </w:rPr>
            <w:t xml:space="preserve">Lead </w:t>
          </w:r>
          <w:r w:rsidRPr="00925B80">
            <w:rPr>
              <w:rFonts w:ascii="Cambria" w:hAnsi="Cambria"/>
              <w:color w:val="548DD4" w:themeColor="text2" w:themeTint="99"/>
              <w:sz w:val="24"/>
              <w:szCs w:val="24"/>
            </w:rPr>
            <w:t xml:space="preserve">Retargeting </w:t>
          </w:r>
        </w:p>
      </w:tc>
      <w:tc>
        <w:tcPr>
          <w:tcW w:w="2250" w:type="pct"/>
          <w:tcBorders>
            <w:top w:val="nil"/>
            <w:left w:val="nil"/>
            <w:bottom w:val="single" w:sz="4" w:space="0" w:color="4F81BD"/>
            <w:right w:val="nil"/>
          </w:tcBorders>
        </w:tcPr>
        <w:p w:rsidR="00E945BE" w:rsidRPr="001D5DB2" w:rsidRDefault="00E945BE" w:rsidP="00866B27">
          <w:pPr>
            <w:pStyle w:val="Header"/>
            <w:spacing w:line="276" w:lineRule="auto"/>
            <w:rPr>
              <w:rFonts w:ascii="Calibri" w:eastAsia="MS Gothic" w:hAnsi="Calibri"/>
              <w:b/>
              <w:bCs/>
              <w:color w:val="4F81BD"/>
            </w:rPr>
          </w:pPr>
        </w:p>
      </w:tc>
    </w:tr>
    <w:tr w:rsidR="00E945BE" w:rsidRPr="001D5DB2" w:rsidTr="001D5DB2">
      <w:trPr>
        <w:trHeight w:val="150"/>
      </w:trPr>
      <w:tc>
        <w:tcPr>
          <w:tcW w:w="2250" w:type="pct"/>
          <w:tcBorders>
            <w:top w:val="single" w:sz="4" w:space="0" w:color="4F81BD"/>
            <w:left w:val="nil"/>
            <w:bottom w:val="nil"/>
            <w:right w:val="nil"/>
          </w:tcBorders>
        </w:tcPr>
        <w:p w:rsidR="00E945BE" w:rsidRPr="001D5DB2" w:rsidRDefault="00E945BE" w:rsidP="00866B27">
          <w:pPr>
            <w:pStyle w:val="Header"/>
            <w:spacing w:line="276" w:lineRule="auto"/>
            <w:rPr>
              <w:rFonts w:ascii="Calibri" w:eastAsia="MS Gothic" w:hAnsi="Calibri"/>
              <w:b/>
              <w:bCs/>
              <w:color w:val="4F81BD"/>
            </w:rPr>
          </w:pPr>
        </w:p>
      </w:tc>
      <w:tc>
        <w:tcPr>
          <w:tcW w:w="0" w:type="auto"/>
          <w:vMerge/>
          <w:vAlign w:val="center"/>
        </w:tcPr>
        <w:p w:rsidR="00E945BE" w:rsidRPr="001D5DB2" w:rsidRDefault="00E945BE" w:rsidP="00866B27">
          <w:pPr>
            <w:spacing w:line="240" w:lineRule="auto"/>
            <w:rPr>
              <w:rFonts w:ascii="Calibri" w:hAnsi="Calibri"/>
              <w:color w:val="365F91"/>
              <w:sz w:val="22"/>
              <w:szCs w:val="22"/>
            </w:rPr>
          </w:pPr>
        </w:p>
      </w:tc>
      <w:tc>
        <w:tcPr>
          <w:tcW w:w="2250" w:type="pct"/>
          <w:tcBorders>
            <w:top w:val="single" w:sz="4" w:space="0" w:color="4F81BD"/>
            <w:left w:val="nil"/>
            <w:bottom w:val="nil"/>
            <w:right w:val="nil"/>
          </w:tcBorders>
        </w:tcPr>
        <w:p w:rsidR="00E945BE" w:rsidRPr="001D5DB2" w:rsidRDefault="00E945BE" w:rsidP="00866B27">
          <w:pPr>
            <w:pStyle w:val="Header"/>
            <w:spacing w:line="276" w:lineRule="auto"/>
            <w:rPr>
              <w:rFonts w:ascii="Calibri" w:eastAsia="MS Gothic" w:hAnsi="Calibri"/>
              <w:b/>
              <w:bCs/>
              <w:color w:val="4F81BD"/>
            </w:rPr>
          </w:pPr>
        </w:p>
      </w:tc>
    </w:tr>
  </w:tbl>
  <w:p w:rsidR="00E945BE" w:rsidRDefault="00E945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5E4" w:rsidRDefault="003445E4" w:rsidP="00F37BBB">
      <w:pPr>
        <w:spacing w:line="240" w:lineRule="auto"/>
      </w:pPr>
      <w:r>
        <w:separator/>
      </w:r>
    </w:p>
  </w:footnote>
  <w:footnote w:type="continuationSeparator" w:id="0">
    <w:p w:rsidR="003445E4" w:rsidRDefault="003445E4" w:rsidP="00F37B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785190"/>
      <w:docPartObj>
        <w:docPartGallery w:val="Page Numbers (Top of Page)"/>
        <w:docPartUnique/>
      </w:docPartObj>
    </w:sdtPr>
    <w:sdtEndPr>
      <w:rPr>
        <w:noProof/>
      </w:rPr>
    </w:sdtEndPr>
    <w:sdtContent>
      <w:p w:rsidR="003B051B" w:rsidRDefault="003B051B">
        <w:pPr>
          <w:pStyle w:val="Header"/>
          <w:jc w:val="right"/>
        </w:pPr>
        <w:r>
          <w:fldChar w:fldCharType="begin"/>
        </w:r>
        <w:r>
          <w:instrText xml:space="preserve"> PAGE   \* MERGEFORMAT </w:instrText>
        </w:r>
        <w:r>
          <w:fldChar w:fldCharType="separate"/>
        </w:r>
        <w:r w:rsidR="00FB48C9">
          <w:rPr>
            <w:noProof/>
          </w:rPr>
          <w:t>6</w:t>
        </w:r>
        <w:r>
          <w:rPr>
            <w:noProof/>
          </w:rPr>
          <w:fldChar w:fldCharType="end"/>
        </w:r>
      </w:p>
    </w:sdtContent>
  </w:sdt>
  <w:p w:rsidR="003B051B" w:rsidRDefault="003B05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D5A6F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45C20"/>
    <w:multiLevelType w:val="hybridMultilevel"/>
    <w:tmpl w:val="13F2A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61524"/>
    <w:multiLevelType w:val="hybridMultilevel"/>
    <w:tmpl w:val="32A40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5F01F9"/>
    <w:multiLevelType w:val="multilevel"/>
    <w:tmpl w:val="8B584CE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234150"/>
    <w:multiLevelType w:val="hybridMultilevel"/>
    <w:tmpl w:val="B84A7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8F2B50"/>
    <w:multiLevelType w:val="hybridMultilevel"/>
    <w:tmpl w:val="ACE67CC4"/>
    <w:lvl w:ilvl="0" w:tplc="78D4001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9935C0"/>
    <w:multiLevelType w:val="hybridMultilevel"/>
    <w:tmpl w:val="3FBEB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D1413"/>
    <w:multiLevelType w:val="hybridMultilevel"/>
    <w:tmpl w:val="CBC28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7D7A98"/>
    <w:multiLevelType w:val="hybridMultilevel"/>
    <w:tmpl w:val="B2EED22C"/>
    <w:lvl w:ilvl="0" w:tplc="78D4001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976E65"/>
    <w:multiLevelType w:val="hybridMultilevel"/>
    <w:tmpl w:val="FA7C0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D77F39"/>
    <w:multiLevelType w:val="hybridMultilevel"/>
    <w:tmpl w:val="F9001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213493"/>
    <w:multiLevelType w:val="hybridMultilevel"/>
    <w:tmpl w:val="6A70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2B172E"/>
    <w:multiLevelType w:val="hybridMultilevel"/>
    <w:tmpl w:val="3D902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436F55"/>
    <w:multiLevelType w:val="hybridMultilevel"/>
    <w:tmpl w:val="5448C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34124A"/>
    <w:multiLevelType w:val="hybridMultilevel"/>
    <w:tmpl w:val="74766AC0"/>
    <w:lvl w:ilvl="0" w:tplc="400ECEB4">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5343EA"/>
    <w:multiLevelType w:val="multilevel"/>
    <w:tmpl w:val="49E41F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9467FF"/>
    <w:multiLevelType w:val="hybridMultilevel"/>
    <w:tmpl w:val="D2BAB892"/>
    <w:lvl w:ilvl="0" w:tplc="B2F27F1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216824"/>
    <w:multiLevelType w:val="hybridMultilevel"/>
    <w:tmpl w:val="55EA8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D26E27"/>
    <w:multiLevelType w:val="hybridMultilevel"/>
    <w:tmpl w:val="E48440AC"/>
    <w:lvl w:ilvl="0" w:tplc="EF18121A">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8744BE"/>
    <w:multiLevelType w:val="hybridMultilevel"/>
    <w:tmpl w:val="4A122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84495"/>
    <w:multiLevelType w:val="hybridMultilevel"/>
    <w:tmpl w:val="61A8EFEA"/>
    <w:lvl w:ilvl="0" w:tplc="DAD22C36">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807A52"/>
    <w:multiLevelType w:val="hybridMultilevel"/>
    <w:tmpl w:val="B5B6B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0535AC"/>
    <w:multiLevelType w:val="hybridMultilevel"/>
    <w:tmpl w:val="37EA6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C26074"/>
    <w:multiLevelType w:val="hybridMultilevel"/>
    <w:tmpl w:val="E70A2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1F2B80"/>
    <w:multiLevelType w:val="hybridMultilevel"/>
    <w:tmpl w:val="3BF48F24"/>
    <w:lvl w:ilvl="0" w:tplc="8BF822A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E54ECD"/>
    <w:multiLevelType w:val="hybridMultilevel"/>
    <w:tmpl w:val="C8EA4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FD15F5"/>
    <w:multiLevelType w:val="hybridMultilevel"/>
    <w:tmpl w:val="FC840282"/>
    <w:lvl w:ilvl="0" w:tplc="A23076C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0059A6"/>
    <w:multiLevelType w:val="hybridMultilevel"/>
    <w:tmpl w:val="99745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E8120B"/>
    <w:multiLevelType w:val="multilevel"/>
    <w:tmpl w:val="4A1222E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1502558"/>
    <w:multiLevelType w:val="hybridMultilevel"/>
    <w:tmpl w:val="A28C5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97170F"/>
    <w:multiLevelType w:val="hybridMultilevel"/>
    <w:tmpl w:val="49C69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545DEB"/>
    <w:multiLevelType w:val="hybridMultilevel"/>
    <w:tmpl w:val="87A8D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17181C"/>
    <w:multiLevelType w:val="hybridMultilevel"/>
    <w:tmpl w:val="E99C840A"/>
    <w:lvl w:ilvl="0" w:tplc="A13ABC9A">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EB56FD"/>
    <w:multiLevelType w:val="hybridMultilevel"/>
    <w:tmpl w:val="1DEE9BA0"/>
    <w:lvl w:ilvl="0" w:tplc="F2F8D0B4">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A4027B"/>
    <w:multiLevelType w:val="hybridMultilevel"/>
    <w:tmpl w:val="3EB4CAD0"/>
    <w:lvl w:ilvl="0" w:tplc="1BDADE2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8E0856"/>
    <w:multiLevelType w:val="multilevel"/>
    <w:tmpl w:val="4A1222E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9204736"/>
    <w:multiLevelType w:val="hybridMultilevel"/>
    <w:tmpl w:val="A3709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76677"/>
    <w:multiLevelType w:val="hybridMultilevel"/>
    <w:tmpl w:val="5412BF82"/>
    <w:lvl w:ilvl="0" w:tplc="FB582B5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8F38FE"/>
    <w:multiLevelType w:val="hybridMultilevel"/>
    <w:tmpl w:val="D9C01C36"/>
    <w:lvl w:ilvl="0" w:tplc="7422A46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0151B2"/>
    <w:multiLevelType w:val="hybridMultilevel"/>
    <w:tmpl w:val="07360410"/>
    <w:lvl w:ilvl="0" w:tplc="9B520E62">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46279E"/>
    <w:multiLevelType w:val="hybridMultilevel"/>
    <w:tmpl w:val="FA2AA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80343D"/>
    <w:multiLevelType w:val="hybridMultilevel"/>
    <w:tmpl w:val="E61EBA80"/>
    <w:lvl w:ilvl="0" w:tplc="537AD250">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B619DE"/>
    <w:multiLevelType w:val="hybridMultilevel"/>
    <w:tmpl w:val="6A98E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664F61"/>
    <w:multiLevelType w:val="hybridMultilevel"/>
    <w:tmpl w:val="4B8E0880"/>
    <w:lvl w:ilvl="0" w:tplc="78D4001C">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3235F3"/>
    <w:multiLevelType w:val="hybridMultilevel"/>
    <w:tmpl w:val="8EB64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262BA2"/>
    <w:multiLevelType w:val="hybridMultilevel"/>
    <w:tmpl w:val="2810523C"/>
    <w:lvl w:ilvl="0" w:tplc="78D4001C">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E16361"/>
    <w:multiLevelType w:val="hybridMultilevel"/>
    <w:tmpl w:val="190AD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E22D98"/>
    <w:multiLevelType w:val="hybridMultilevel"/>
    <w:tmpl w:val="BB28A7BA"/>
    <w:lvl w:ilvl="0" w:tplc="46AA4A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536894"/>
    <w:multiLevelType w:val="hybridMultilevel"/>
    <w:tmpl w:val="4036E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8"/>
  </w:num>
  <w:num w:numId="3">
    <w:abstractNumId w:val="36"/>
  </w:num>
  <w:num w:numId="4">
    <w:abstractNumId w:val="18"/>
  </w:num>
  <w:num w:numId="5">
    <w:abstractNumId w:val="34"/>
  </w:num>
  <w:num w:numId="6">
    <w:abstractNumId w:val="20"/>
  </w:num>
  <w:num w:numId="7">
    <w:abstractNumId w:val="47"/>
  </w:num>
  <w:num w:numId="8">
    <w:abstractNumId w:val="19"/>
  </w:num>
  <w:num w:numId="9">
    <w:abstractNumId w:val="35"/>
  </w:num>
  <w:num w:numId="10">
    <w:abstractNumId w:val="28"/>
  </w:num>
  <w:num w:numId="11">
    <w:abstractNumId w:val="37"/>
  </w:num>
  <w:num w:numId="12">
    <w:abstractNumId w:val="15"/>
  </w:num>
  <w:num w:numId="13">
    <w:abstractNumId w:val="3"/>
  </w:num>
  <w:num w:numId="14">
    <w:abstractNumId w:val="12"/>
  </w:num>
  <w:num w:numId="15">
    <w:abstractNumId w:val="2"/>
  </w:num>
  <w:num w:numId="16">
    <w:abstractNumId w:val="13"/>
  </w:num>
  <w:num w:numId="17">
    <w:abstractNumId w:val="6"/>
  </w:num>
  <w:num w:numId="18">
    <w:abstractNumId w:val="40"/>
  </w:num>
  <w:num w:numId="19">
    <w:abstractNumId w:val="27"/>
  </w:num>
  <w:num w:numId="20">
    <w:abstractNumId w:val="17"/>
  </w:num>
  <w:num w:numId="21">
    <w:abstractNumId w:val="1"/>
  </w:num>
  <w:num w:numId="22">
    <w:abstractNumId w:val="0"/>
  </w:num>
  <w:num w:numId="23">
    <w:abstractNumId w:val="5"/>
  </w:num>
  <w:num w:numId="24">
    <w:abstractNumId w:val="44"/>
  </w:num>
  <w:num w:numId="25">
    <w:abstractNumId w:val="45"/>
  </w:num>
  <w:num w:numId="26">
    <w:abstractNumId w:val="8"/>
  </w:num>
  <w:num w:numId="27">
    <w:abstractNumId w:val="21"/>
  </w:num>
  <w:num w:numId="28">
    <w:abstractNumId w:val="29"/>
  </w:num>
  <w:num w:numId="29">
    <w:abstractNumId w:val="30"/>
  </w:num>
  <w:num w:numId="30">
    <w:abstractNumId w:val="42"/>
  </w:num>
  <w:num w:numId="31">
    <w:abstractNumId w:val="46"/>
  </w:num>
  <w:num w:numId="32">
    <w:abstractNumId w:val="25"/>
  </w:num>
  <w:num w:numId="33">
    <w:abstractNumId w:val="11"/>
  </w:num>
  <w:num w:numId="34">
    <w:abstractNumId w:val="23"/>
  </w:num>
  <w:num w:numId="35">
    <w:abstractNumId w:val="43"/>
  </w:num>
  <w:num w:numId="36">
    <w:abstractNumId w:val="39"/>
  </w:num>
  <w:num w:numId="37">
    <w:abstractNumId w:val="10"/>
  </w:num>
  <w:num w:numId="38">
    <w:abstractNumId w:val="22"/>
  </w:num>
  <w:num w:numId="39">
    <w:abstractNumId w:val="38"/>
  </w:num>
  <w:num w:numId="40">
    <w:abstractNumId w:val="24"/>
  </w:num>
  <w:num w:numId="41">
    <w:abstractNumId w:val="26"/>
  </w:num>
  <w:num w:numId="42">
    <w:abstractNumId w:val="41"/>
  </w:num>
  <w:num w:numId="43">
    <w:abstractNumId w:val="33"/>
  </w:num>
  <w:num w:numId="44">
    <w:abstractNumId w:val="14"/>
  </w:num>
  <w:num w:numId="45">
    <w:abstractNumId w:val="16"/>
  </w:num>
  <w:num w:numId="46">
    <w:abstractNumId w:val="7"/>
  </w:num>
  <w:num w:numId="47">
    <w:abstractNumId w:val="4"/>
  </w:num>
  <w:num w:numId="48">
    <w:abstractNumId w:val="9"/>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5"/>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2"/>
  </w:compat>
  <w:rsids>
    <w:rsidRoot w:val="00803179"/>
    <w:rsid w:val="000013AC"/>
    <w:rsid w:val="000158D5"/>
    <w:rsid w:val="00016AFB"/>
    <w:rsid w:val="000217E3"/>
    <w:rsid w:val="00023D68"/>
    <w:rsid w:val="00024C86"/>
    <w:rsid w:val="00030165"/>
    <w:rsid w:val="00032801"/>
    <w:rsid w:val="00032CE8"/>
    <w:rsid w:val="00040456"/>
    <w:rsid w:val="00042C0B"/>
    <w:rsid w:val="0004494B"/>
    <w:rsid w:val="0004516A"/>
    <w:rsid w:val="00046727"/>
    <w:rsid w:val="000476DA"/>
    <w:rsid w:val="00051972"/>
    <w:rsid w:val="000541E5"/>
    <w:rsid w:val="00054BCC"/>
    <w:rsid w:val="0006149C"/>
    <w:rsid w:val="00076F45"/>
    <w:rsid w:val="00082FAA"/>
    <w:rsid w:val="00083C21"/>
    <w:rsid w:val="000855DB"/>
    <w:rsid w:val="00085B96"/>
    <w:rsid w:val="000900D0"/>
    <w:rsid w:val="000915D7"/>
    <w:rsid w:val="000A10D0"/>
    <w:rsid w:val="000A18B5"/>
    <w:rsid w:val="000A2802"/>
    <w:rsid w:val="000B3C8A"/>
    <w:rsid w:val="000C1294"/>
    <w:rsid w:val="000C203B"/>
    <w:rsid w:val="000C680B"/>
    <w:rsid w:val="000C6E1E"/>
    <w:rsid w:val="000C7DA2"/>
    <w:rsid w:val="000D6E38"/>
    <w:rsid w:val="000E2AB7"/>
    <w:rsid w:val="000E2C71"/>
    <w:rsid w:val="000E46F9"/>
    <w:rsid w:val="000E5010"/>
    <w:rsid w:val="000E5F38"/>
    <w:rsid w:val="000F636F"/>
    <w:rsid w:val="000F6A4D"/>
    <w:rsid w:val="00100EAB"/>
    <w:rsid w:val="001043DF"/>
    <w:rsid w:val="00111E38"/>
    <w:rsid w:val="00111F5C"/>
    <w:rsid w:val="00114777"/>
    <w:rsid w:val="00116D5C"/>
    <w:rsid w:val="00123106"/>
    <w:rsid w:val="0013054C"/>
    <w:rsid w:val="00132D49"/>
    <w:rsid w:val="001330F6"/>
    <w:rsid w:val="00134A11"/>
    <w:rsid w:val="0013508D"/>
    <w:rsid w:val="00135D0D"/>
    <w:rsid w:val="00136C18"/>
    <w:rsid w:val="0014199B"/>
    <w:rsid w:val="00145EF3"/>
    <w:rsid w:val="00146D4C"/>
    <w:rsid w:val="0014757B"/>
    <w:rsid w:val="00147B7F"/>
    <w:rsid w:val="0015139B"/>
    <w:rsid w:val="00156431"/>
    <w:rsid w:val="001565E0"/>
    <w:rsid w:val="00156EA5"/>
    <w:rsid w:val="001613DD"/>
    <w:rsid w:val="00164A0D"/>
    <w:rsid w:val="00167455"/>
    <w:rsid w:val="00174047"/>
    <w:rsid w:val="00174DF6"/>
    <w:rsid w:val="00185F22"/>
    <w:rsid w:val="001868F6"/>
    <w:rsid w:val="00190B17"/>
    <w:rsid w:val="00196C9E"/>
    <w:rsid w:val="001A19D9"/>
    <w:rsid w:val="001A4F09"/>
    <w:rsid w:val="001A6933"/>
    <w:rsid w:val="001A7AF2"/>
    <w:rsid w:val="001B142F"/>
    <w:rsid w:val="001B515D"/>
    <w:rsid w:val="001C06B3"/>
    <w:rsid w:val="001C146E"/>
    <w:rsid w:val="001C5152"/>
    <w:rsid w:val="001D3EC3"/>
    <w:rsid w:val="001D5DB2"/>
    <w:rsid w:val="001D741B"/>
    <w:rsid w:val="001E3D51"/>
    <w:rsid w:val="001E667F"/>
    <w:rsid w:val="001F0383"/>
    <w:rsid w:val="001F1FB5"/>
    <w:rsid w:val="001F22CB"/>
    <w:rsid w:val="001F4290"/>
    <w:rsid w:val="001F48AE"/>
    <w:rsid w:val="001F656D"/>
    <w:rsid w:val="002035C4"/>
    <w:rsid w:val="002042C9"/>
    <w:rsid w:val="00204584"/>
    <w:rsid w:val="002045F0"/>
    <w:rsid w:val="00210815"/>
    <w:rsid w:val="002165ED"/>
    <w:rsid w:val="00223569"/>
    <w:rsid w:val="002258ED"/>
    <w:rsid w:val="00231CC7"/>
    <w:rsid w:val="00233B5B"/>
    <w:rsid w:val="00233F19"/>
    <w:rsid w:val="0023418E"/>
    <w:rsid w:val="002346AE"/>
    <w:rsid w:val="0023547A"/>
    <w:rsid w:val="0023675B"/>
    <w:rsid w:val="00237171"/>
    <w:rsid w:val="00241B18"/>
    <w:rsid w:val="002473C2"/>
    <w:rsid w:val="00247434"/>
    <w:rsid w:val="00254214"/>
    <w:rsid w:val="002624CD"/>
    <w:rsid w:val="00262768"/>
    <w:rsid w:val="002679BC"/>
    <w:rsid w:val="00272122"/>
    <w:rsid w:val="00282FA7"/>
    <w:rsid w:val="00284BD3"/>
    <w:rsid w:val="00286DE6"/>
    <w:rsid w:val="0028764C"/>
    <w:rsid w:val="00290F16"/>
    <w:rsid w:val="00291F87"/>
    <w:rsid w:val="00293CD3"/>
    <w:rsid w:val="002945BC"/>
    <w:rsid w:val="00295561"/>
    <w:rsid w:val="002A0D43"/>
    <w:rsid w:val="002A3157"/>
    <w:rsid w:val="002A3471"/>
    <w:rsid w:val="002A7B92"/>
    <w:rsid w:val="002B01F9"/>
    <w:rsid w:val="002B312C"/>
    <w:rsid w:val="002C0AB2"/>
    <w:rsid w:val="002C4F78"/>
    <w:rsid w:val="002C746D"/>
    <w:rsid w:val="002D0FFC"/>
    <w:rsid w:val="002D4202"/>
    <w:rsid w:val="002D597E"/>
    <w:rsid w:val="002D64D3"/>
    <w:rsid w:val="002E3BB4"/>
    <w:rsid w:val="002E4423"/>
    <w:rsid w:val="002E6545"/>
    <w:rsid w:val="002F0340"/>
    <w:rsid w:val="002F1400"/>
    <w:rsid w:val="002F2ABA"/>
    <w:rsid w:val="002F3039"/>
    <w:rsid w:val="003004BB"/>
    <w:rsid w:val="0030341F"/>
    <w:rsid w:val="00304BBA"/>
    <w:rsid w:val="003069A4"/>
    <w:rsid w:val="003075CC"/>
    <w:rsid w:val="003134A9"/>
    <w:rsid w:val="00313A5B"/>
    <w:rsid w:val="00315C62"/>
    <w:rsid w:val="0032172D"/>
    <w:rsid w:val="003273B4"/>
    <w:rsid w:val="00330BE9"/>
    <w:rsid w:val="003314A4"/>
    <w:rsid w:val="0033205A"/>
    <w:rsid w:val="0033364E"/>
    <w:rsid w:val="00334487"/>
    <w:rsid w:val="003445E4"/>
    <w:rsid w:val="0034502B"/>
    <w:rsid w:val="00351199"/>
    <w:rsid w:val="00351405"/>
    <w:rsid w:val="00351D90"/>
    <w:rsid w:val="0035313A"/>
    <w:rsid w:val="00354098"/>
    <w:rsid w:val="003625D2"/>
    <w:rsid w:val="003658C1"/>
    <w:rsid w:val="00366979"/>
    <w:rsid w:val="0036767F"/>
    <w:rsid w:val="00371618"/>
    <w:rsid w:val="0037609F"/>
    <w:rsid w:val="003838E3"/>
    <w:rsid w:val="00383B70"/>
    <w:rsid w:val="00384938"/>
    <w:rsid w:val="00385722"/>
    <w:rsid w:val="00385EA0"/>
    <w:rsid w:val="00393143"/>
    <w:rsid w:val="003944FF"/>
    <w:rsid w:val="00396653"/>
    <w:rsid w:val="003A0046"/>
    <w:rsid w:val="003A198A"/>
    <w:rsid w:val="003A1E18"/>
    <w:rsid w:val="003A6A7E"/>
    <w:rsid w:val="003B051B"/>
    <w:rsid w:val="003B2FC2"/>
    <w:rsid w:val="003B486E"/>
    <w:rsid w:val="003C0D4B"/>
    <w:rsid w:val="003C5B99"/>
    <w:rsid w:val="003C5F53"/>
    <w:rsid w:val="003C65A6"/>
    <w:rsid w:val="003C76FB"/>
    <w:rsid w:val="003D0C15"/>
    <w:rsid w:val="003D399C"/>
    <w:rsid w:val="003E4CC8"/>
    <w:rsid w:val="003E6383"/>
    <w:rsid w:val="003E7A2A"/>
    <w:rsid w:val="003E7E00"/>
    <w:rsid w:val="003F1257"/>
    <w:rsid w:val="003F3C06"/>
    <w:rsid w:val="003F4864"/>
    <w:rsid w:val="003F5B88"/>
    <w:rsid w:val="003F6A46"/>
    <w:rsid w:val="003F750E"/>
    <w:rsid w:val="00401EEB"/>
    <w:rsid w:val="004067D1"/>
    <w:rsid w:val="004143B9"/>
    <w:rsid w:val="00423F6C"/>
    <w:rsid w:val="00425C61"/>
    <w:rsid w:val="004263D1"/>
    <w:rsid w:val="0043224E"/>
    <w:rsid w:val="004335E5"/>
    <w:rsid w:val="00433A60"/>
    <w:rsid w:val="0043449B"/>
    <w:rsid w:val="00434C52"/>
    <w:rsid w:val="00444717"/>
    <w:rsid w:val="004448DC"/>
    <w:rsid w:val="004458AB"/>
    <w:rsid w:val="00447817"/>
    <w:rsid w:val="004501EE"/>
    <w:rsid w:val="00450E32"/>
    <w:rsid w:val="00453F32"/>
    <w:rsid w:val="00455E94"/>
    <w:rsid w:val="00461377"/>
    <w:rsid w:val="00463BB5"/>
    <w:rsid w:val="00466F84"/>
    <w:rsid w:val="00470373"/>
    <w:rsid w:val="00474695"/>
    <w:rsid w:val="00484F70"/>
    <w:rsid w:val="00485BD9"/>
    <w:rsid w:val="00487868"/>
    <w:rsid w:val="00491679"/>
    <w:rsid w:val="00493E01"/>
    <w:rsid w:val="004A1EC6"/>
    <w:rsid w:val="004A772E"/>
    <w:rsid w:val="004B4A01"/>
    <w:rsid w:val="004B64DE"/>
    <w:rsid w:val="004B65AE"/>
    <w:rsid w:val="004C01DB"/>
    <w:rsid w:val="004C1F73"/>
    <w:rsid w:val="004C26B5"/>
    <w:rsid w:val="004C3CA6"/>
    <w:rsid w:val="004C4174"/>
    <w:rsid w:val="004C5C6E"/>
    <w:rsid w:val="004C63D4"/>
    <w:rsid w:val="004C72D6"/>
    <w:rsid w:val="004D256A"/>
    <w:rsid w:val="004D26DF"/>
    <w:rsid w:val="004D4193"/>
    <w:rsid w:val="004D7D7E"/>
    <w:rsid w:val="004E0201"/>
    <w:rsid w:val="004E254F"/>
    <w:rsid w:val="004E3098"/>
    <w:rsid w:val="004E4D04"/>
    <w:rsid w:val="004E7100"/>
    <w:rsid w:val="004F178D"/>
    <w:rsid w:val="004F7056"/>
    <w:rsid w:val="0050027F"/>
    <w:rsid w:val="005040AD"/>
    <w:rsid w:val="00507BF6"/>
    <w:rsid w:val="00507C17"/>
    <w:rsid w:val="00507C5B"/>
    <w:rsid w:val="005105F6"/>
    <w:rsid w:val="0051114B"/>
    <w:rsid w:val="00512B15"/>
    <w:rsid w:val="00514C08"/>
    <w:rsid w:val="0051525C"/>
    <w:rsid w:val="005214E1"/>
    <w:rsid w:val="005222A7"/>
    <w:rsid w:val="00531424"/>
    <w:rsid w:val="00531E17"/>
    <w:rsid w:val="00531E2F"/>
    <w:rsid w:val="00532AF6"/>
    <w:rsid w:val="00536EF7"/>
    <w:rsid w:val="005375FB"/>
    <w:rsid w:val="00537FD8"/>
    <w:rsid w:val="00540AA4"/>
    <w:rsid w:val="00541250"/>
    <w:rsid w:val="005416C3"/>
    <w:rsid w:val="005429A3"/>
    <w:rsid w:val="005447ED"/>
    <w:rsid w:val="00544E14"/>
    <w:rsid w:val="005462AC"/>
    <w:rsid w:val="00550944"/>
    <w:rsid w:val="00550E3D"/>
    <w:rsid w:val="0055183B"/>
    <w:rsid w:val="005552AD"/>
    <w:rsid w:val="00555B65"/>
    <w:rsid w:val="00556DA8"/>
    <w:rsid w:val="00565DFF"/>
    <w:rsid w:val="00566201"/>
    <w:rsid w:val="00567DC3"/>
    <w:rsid w:val="005719F6"/>
    <w:rsid w:val="00574826"/>
    <w:rsid w:val="00580E6C"/>
    <w:rsid w:val="005953B2"/>
    <w:rsid w:val="00595B21"/>
    <w:rsid w:val="00597C28"/>
    <w:rsid w:val="005B376B"/>
    <w:rsid w:val="005B5018"/>
    <w:rsid w:val="005B6DD1"/>
    <w:rsid w:val="005B717A"/>
    <w:rsid w:val="005C16BF"/>
    <w:rsid w:val="005C4109"/>
    <w:rsid w:val="005D5D93"/>
    <w:rsid w:val="005D69AA"/>
    <w:rsid w:val="005D7865"/>
    <w:rsid w:val="005D7EB9"/>
    <w:rsid w:val="005E03E1"/>
    <w:rsid w:val="005E0BA8"/>
    <w:rsid w:val="005E2323"/>
    <w:rsid w:val="005E2642"/>
    <w:rsid w:val="005F2136"/>
    <w:rsid w:val="005F3530"/>
    <w:rsid w:val="005F4085"/>
    <w:rsid w:val="005F512A"/>
    <w:rsid w:val="005F5A48"/>
    <w:rsid w:val="006000C3"/>
    <w:rsid w:val="00603FE5"/>
    <w:rsid w:val="00604A32"/>
    <w:rsid w:val="00605399"/>
    <w:rsid w:val="0060639F"/>
    <w:rsid w:val="0061357A"/>
    <w:rsid w:val="0061630A"/>
    <w:rsid w:val="00621BE1"/>
    <w:rsid w:val="0062225A"/>
    <w:rsid w:val="00624479"/>
    <w:rsid w:val="006305AE"/>
    <w:rsid w:val="00633D53"/>
    <w:rsid w:val="00634E37"/>
    <w:rsid w:val="006367D0"/>
    <w:rsid w:val="006370BD"/>
    <w:rsid w:val="00637C9F"/>
    <w:rsid w:val="00640C2B"/>
    <w:rsid w:val="00643510"/>
    <w:rsid w:val="00644E31"/>
    <w:rsid w:val="00653878"/>
    <w:rsid w:val="006544DB"/>
    <w:rsid w:val="00660426"/>
    <w:rsid w:val="00662995"/>
    <w:rsid w:val="00664B96"/>
    <w:rsid w:val="00672BB4"/>
    <w:rsid w:val="00680628"/>
    <w:rsid w:val="00683081"/>
    <w:rsid w:val="006830F8"/>
    <w:rsid w:val="006844EC"/>
    <w:rsid w:val="00686C4F"/>
    <w:rsid w:val="00691C24"/>
    <w:rsid w:val="0069776A"/>
    <w:rsid w:val="00697E14"/>
    <w:rsid w:val="006A03A1"/>
    <w:rsid w:val="006A13A9"/>
    <w:rsid w:val="006A13C3"/>
    <w:rsid w:val="006A15A3"/>
    <w:rsid w:val="006A5C09"/>
    <w:rsid w:val="006A60BA"/>
    <w:rsid w:val="006A66D7"/>
    <w:rsid w:val="006C19CA"/>
    <w:rsid w:val="006C2264"/>
    <w:rsid w:val="006C2A85"/>
    <w:rsid w:val="006C74FB"/>
    <w:rsid w:val="006C7661"/>
    <w:rsid w:val="006C7DC1"/>
    <w:rsid w:val="006D3D83"/>
    <w:rsid w:val="006D484F"/>
    <w:rsid w:val="006D6B66"/>
    <w:rsid w:val="006E5351"/>
    <w:rsid w:val="006F25AE"/>
    <w:rsid w:val="00705452"/>
    <w:rsid w:val="00713DAF"/>
    <w:rsid w:val="0071533C"/>
    <w:rsid w:val="00716C16"/>
    <w:rsid w:val="00722D7D"/>
    <w:rsid w:val="007253E8"/>
    <w:rsid w:val="00732310"/>
    <w:rsid w:val="00741826"/>
    <w:rsid w:val="00741AA0"/>
    <w:rsid w:val="00751A07"/>
    <w:rsid w:val="00753C11"/>
    <w:rsid w:val="007543F8"/>
    <w:rsid w:val="00755346"/>
    <w:rsid w:val="0075546F"/>
    <w:rsid w:val="00755FBE"/>
    <w:rsid w:val="007650DC"/>
    <w:rsid w:val="007660E1"/>
    <w:rsid w:val="00767C0B"/>
    <w:rsid w:val="00772CF5"/>
    <w:rsid w:val="0077303C"/>
    <w:rsid w:val="007746DE"/>
    <w:rsid w:val="00774D14"/>
    <w:rsid w:val="0077714D"/>
    <w:rsid w:val="00790A3C"/>
    <w:rsid w:val="0079655A"/>
    <w:rsid w:val="007A0C53"/>
    <w:rsid w:val="007A6B97"/>
    <w:rsid w:val="007A6ECF"/>
    <w:rsid w:val="007A7A2B"/>
    <w:rsid w:val="007A7B4F"/>
    <w:rsid w:val="007B1FB9"/>
    <w:rsid w:val="007B4586"/>
    <w:rsid w:val="007B7475"/>
    <w:rsid w:val="007C0690"/>
    <w:rsid w:val="007C0F14"/>
    <w:rsid w:val="007C1C32"/>
    <w:rsid w:val="007C6C03"/>
    <w:rsid w:val="007D2E67"/>
    <w:rsid w:val="007D3406"/>
    <w:rsid w:val="007E1D4D"/>
    <w:rsid w:val="007E2324"/>
    <w:rsid w:val="007E4068"/>
    <w:rsid w:val="007F2E62"/>
    <w:rsid w:val="007F5EC3"/>
    <w:rsid w:val="007F7178"/>
    <w:rsid w:val="008009DC"/>
    <w:rsid w:val="00801280"/>
    <w:rsid w:val="00803179"/>
    <w:rsid w:val="008033F6"/>
    <w:rsid w:val="00811528"/>
    <w:rsid w:val="00814344"/>
    <w:rsid w:val="008177CE"/>
    <w:rsid w:val="00820EA9"/>
    <w:rsid w:val="008221E7"/>
    <w:rsid w:val="00822F8E"/>
    <w:rsid w:val="008236F6"/>
    <w:rsid w:val="008252E8"/>
    <w:rsid w:val="0083539B"/>
    <w:rsid w:val="008359C3"/>
    <w:rsid w:val="00837E04"/>
    <w:rsid w:val="00840925"/>
    <w:rsid w:val="00841E8C"/>
    <w:rsid w:val="00842910"/>
    <w:rsid w:val="008431A6"/>
    <w:rsid w:val="008432BD"/>
    <w:rsid w:val="00851408"/>
    <w:rsid w:val="0085466C"/>
    <w:rsid w:val="00861C6E"/>
    <w:rsid w:val="0086252F"/>
    <w:rsid w:val="00862F6C"/>
    <w:rsid w:val="00866B27"/>
    <w:rsid w:val="0087039C"/>
    <w:rsid w:val="008762D7"/>
    <w:rsid w:val="00881A40"/>
    <w:rsid w:val="00884A45"/>
    <w:rsid w:val="008909F0"/>
    <w:rsid w:val="0089388E"/>
    <w:rsid w:val="00893EB3"/>
    <w:rsid w:val="00897F52"/>
    <w:rsid w:val="008A0634"/>
    <w:rsid w:val="008A2A95"/>
    <w:rsid w:val="008A69CD"/>
    <w:rsid w:val="008B0CC4"/>
    <w:rsid w:val="008C0943"/>
    <w:rsid w:val="008C1391"/>
    <w:rsid w:val="008C1CE3"/>
    <w:rsid w:val="008C1F85"/>
    <w:rsid w:val="008C649C"/>
    <w:rsid w:val="008C7D13"/>
    <w:rsid w:val="008D4430"/>
    <w:rsid w:val="008E404B"/>
    <w:rsid w:val="008E533C"/>
    <w:rsid w:val="008E5501"/>
    <w:rsid w:val="008E632E"/>
    <w:rsid w:val="008E7AFD"/>
    <w:rsid w:val="008F0784"/>
    <w:rsid w:val="008F7E8B"/>
    <w:rsid w:val="009030DE"/>
    <w:rsid w:val="00903582"/>
    <w:rsid w:val="00903ACE"/>
    <w:rsid w:val="00906251"/>
    <w:rsid w:val="009063BD"/>
    <w:rsid w:val="009075CB"/>
    <w:rsid w:val="0091452B"/>
    <w:rsid w:val="0091716B"/>
    <w:rsid w:val="009211FA"/>
    <w:rsid w:val="0092228B"/>
    <w:rsid w:val="009223E3"/>
    <w:rsid w:val="00922D4B"/>
    <w:rsid w:val="009259DC"/>
    <w:rsid w:val="00925B80"/>
    <w:rsid w:val="00925F7F"/>
    <w:rsid w:val="0092611C"/>
    <w:rsid w:val="00930EA8"/>
    <w:rsid w:val="00935360"/>
    <w:rsid w:val="00935B2A"/>
    <w:rsid w:val="0096087E"/>
    <w:rsid w:val="00964D55"/>
    <w:rsid w:val="00966920"/>
    <w:rsid w:val="00967A54"/>
    <w:rsid w:val="00967AD3"/>
    <w:rsid w:val="009746CF"/>
    <w:rsid w:val="009762E6"/>
    <w:rsid w:val="009775C6"/>
    <w:rsid w:val="00977605"/>
    <w:rsid w:val="009854E6"/>
    <w:rsid w:val="00986883"/>
    <w:rsid w:val="009868FA"/>
    <w:rsid w:val="00991626"/>
    <w:rsid w:val="0099199F"/>
    <w:rsid w:val="009946FD"/>
    <w:rsid w:val="00995DCB"/>
    <w:rsid w:val="009A1E18"/>
    <w:rsid w:val="009A24DD"/>
    <w:rsid w:val="009A2D22"/>
    <w:rsid w:val="009A7E4A"/>
    <w:rsid w:val="009B13D5"/>
    <w:rsid w:val="009B1BBF"/>
    <w:rsid w:val="009B1CE2"/>
    <w:rsid w:val="009B3D31"/>
    <w:rsid w:val="009B490A"/>
    <w:rsid w:val="009B6304"/>
    <w:rsid w:val="009B6F3F"/>
    <w:rsid w:val="009B7272"/>
    <w:rsid w:val="009C4017"/>
    <w:rsid w:val="009C6D26"/>
    <w:rsid w:val="009C6E6E"/>
    <w:rsid w:val="009D0FAF"/>
    <w:rsid w:val="009D1B2B"/>
    <w:rsid w:val="009D2D8D"/>
    <w:rsid w:val="009E3B19"/>
    <w:rsid w:val="009E4B98"/>
    <w:rsid w:val="009E4F1C"/>
    <w:rsid w:val="009E4FEA"/>
    <w:rsid w:val="009E5C69"/>
    <w:rsid w:val="009E7CFC"/>
    <w:rsid w:val="009F08DF"/>
    <w:rsid w:val="009F1712"/>
    <w:rsid w:val="009F27C9"/>
    <w:rsid w:val="009F3BE9"/>
    <w:rsid w:val="009F7BF0"/>
    <w:rsid w:val="00A04022"/>
    <w:rsid w:val="00A058C3"/>
    <w:rsid w:val="00A059A6"/>
    <w:rsid w:val="00A0779A"/>
    <w:rsid w:val="00A123DB"/>
    <w:rsid w:val="00A245D4"/>
    <w:rsid w:val="00A26344"/>
    <w:rsid w:val="00A3054C"/>
    <w:rsid w:val="00A40A3D"/>
    <w:rsid w:val="00A43515"/>
    <w:rsid w:val="00A44C7D"/>
    <w:rsid w:val="00A45AC4"/>
    <w:rsid w:val="00A515B2"/>
    <w:rsid w:val="00A522EF"/>
    <w:rsid w:val="00A555FD"/>
    <w:rsid w:val="00A602EF"/>
    <w:rsid w:val="00A63CEE"/>
    <w:rsid w:val="00A67DE2"/>
    <w:rsid w:val="00A74EAF"/>
    <w:rsid w:val="00A75674"/>
    <w:rsid w:val="00A77E2F"/>
    <w:rsid w:val="00A8053D"/>
    <w:rsid w:val="00A80F9B"/>
    <w:rsid w:val="00A8543D"/>
    <w:rsid w:val="00A8625B"/>
    <w:rsid w:val="00A9091B"/>
    <w:rsid w:val="00A92C99"/>
    <w:rsid w:val="00A94134"/>
    <w:rsid w:val="00A94753"/>
    <w:rsid w:val="00A97024"/>
    <w:rsid w:val="00AA60B4"/>
    <w:rsid w:val="00AA669B"/>
    <w:rsid w:val="00AB20B4"/>
    <w:rsid w:val="00AC192B"/>
    <w:rsid w:val="00AC47B9"/>
    <w:rsid w:val="00AD13A4"/>
    <w:rsid w:val="00AD290C"/>
    <w:rsid w:val="00AE0316"/>
    <w:rsid w:val="00AE258A"/>
    <w:rsid w:val="00AE3EB6"/>
    <w:rsid w:val="00AE7F5B"/>
    <w:rsid w:val="00AF07C2"/>
    <w:rsid w:val="00AF13E8"/>
    <w:rsid w:val="00AF27D8"/>
    <w:rsid w:val="00AF2D72"/>
    <w:rsid w:val="00AF3614"/>
    <w:rsid w:val="00AF543E"/>
    <w:rsid w:val="00B03A71"/>
    <w:rsid w:val="00B04BAC"/>
    <w:rsid w:val="00B05F99"/>
    <w:rsid w:val="00B06D39"/>
    <w:rsid w:val="00B10472"/>
    <w:rsid w:val="00B109E0"/>
    <w:rsid w:val="00B14A1A"/>
    <w:rsid w:val="00B17EF2"/>
    <w:rsid w:val="00B20E54"/>
    <w:rsid w:val="00B22648"/>
    <w:rsid w:val="00B24732"/>
    <w:rsid w:val="00B320AD"/>
    <w:rsid w:val="00B32750"/>
    <w:rsid w:val="00B34D23"/>
    <w:rsid w:val="00B35BA9"/>
    <w:rsid w:val="00B44BF7"/>
    <w:rsid w:val="00B50E91"/>
    <w:rsid w:val="00B51DDA"/>
    <w:rsid w:val="00B54E30"/>
    <w:rsid w:val="00B551D5"/>
    <w:rsid w:val="00B55692"/>
    <w:rsid w:val="00B57B82"/>
    <w:rsid w:val="00B64512"/>
    <w:rsid w:val="00B70074"/>
    <w:rsid w:val="00B705ED"/>
    <w:rsid w:val="00B7595A"/>
    <w:rsid w:val="00B80250"/>
    <w:rsid w:val="00B84CD1"/>
    <w:rsid w:val="00B86AD2"/>
    <w:rsid w:val="00B9267A"/>
    <w:rsid w:val="00BA1128"/>
    <w:rsid w:val="00BA2144"/>
    <w:rsid w:val="00BA7D58"/>
    <w:rsid w:val="00BB67CE"/>
    <w:rsid w:val="00BC0BC6"/>
    <w:rsid w:val="00BC18F5"/>
    <w:rsid w:val="00BC2A76"/>
    <w:rsid w:val="00BC2C47"/>
    <w:rsid w:val="00BD43C8"/>
    <w:rsid w:val="00BD4CB5"/>
    <w:rsid w:val="00BD5AA3"/>
    <w:rsid w:val="00BD5B04"/>
    <w:rsid w:val="00BE1A67"/>
    <w:rsid w:val="00BE3F02"/>
    <w:rsid w:val="00BE6685"/>
    <w:rsid w:val="00BF079C"/>
    <w:rsid w:val="00BF3507"/>
    <w:rsid w:val="00BF48F7"/>
    <w:rsid w:val="00BF65CA"/>
    <w:rsid w:val="00BF7393"/>
    <w:rsid w:val="00C00733"/>
    <w:rsid w:val="00C016D0"/>
    <w:rsid w:val="00C13A16"/>
    <w:rsid w:val="00C2566C"/>
    <w:rsid w:val="00C26C26"/>
    <w:rsid w:val="00C32814"/>
    <w:rsid w:val="00C34895"/>
    <w:rsid w:val="00C360ED"/>
    <w:rsid w:val="00C36F92"/>
    <w:rsid w:val="00C40C2A"/>
    <w:rsid w:val="00C41535"/>
    <w:rsid w:val="00C54B57"/>
    <w:rsid w:val="00C617BA"/>
    <w:rsid w:val="00C6286D"/>
    <w:rsid w:val="00C650F4"/>
    <w:rsid w:val="00C75C23"/>
    <w:rsid w:val="00C76D95"/>
    <w:rsid w:val="00C80C97"/>
    <w:rsid w:val="00C83AC2"/>
    <w:rsid w:val="00C86AE6"/>
    <w:rsid w:val="00C86F85"/>
    <w:rsid w:val="00C90942"/>
    <w:rsid w:val="00C90A3D"/>
    <w:rsid w:val="00C90BA2"/>
    <w:rsid w:val="00C92863"/>
    <w:rsid w:val="00C95854"/>
    <w:rsid w:val="00CA0AD3"/>
    <w:rsid w:val="00CA0FB6"/>
    <w:rsid w:val="00CA326C"/>
    <w:rsid w:val="00CB12F7"/>
    <w:rsid w:val="00CB3B65"/>
    <w:rsid w:val="00CB6AA2"/>
    <w:rsid w:val="00CC328C"/>
    <w:rsid w:val="00CD1544"/>
    <w:rsid w:val="00CD19EE"/>
    <w:rsid w:val="00CD1DE4"/>
    <w:rsid w:val="00CD2F0B"/>
    <w:rsid w:val="00CD3C24"/>
    <w:rsid w:val="00CD7894"/>
    <w:rsid w:val="00CD7905"/>
    <w:rsid w:val="00CE4897"/>
    <w:rsid w:val="00CE59C2"/>
    <w:rsid w:val="00CE7326"/>
    <w:rsid w:val="00CF0A8C"/>
    <w:rsid w:val="00CF2D49"/>
    <w:rsid w:val="00CF5D4A"/>
    <w:rsid w:val="00CF6450"/>
    <w:rsid w:val="00D00E1D"/>
    <w:rsid w:val="00D033D7"/>
    <w:rsid w:val="00D043E2"/>
    <w:rsid w:val="00D0485E"/>
    <w:rsid w:val="00D055D3"/>
    <w:rsid w:val="00D1179A"/>
    <w:rsid w:val="00D11E0D"/>
    <w:rsid w:val="00D141A4"/>
    <w:rsid w:val="00D172E4"/>
    <w:rsid w:val="00D17325"/>
    <w:rsid w:val="00D21ECD"/>
    <w:rsid w:val="00D24CDC"/>
    <w:rsid w:val="00D26C4B"/>
    <w:rsid w:val="00D272BB"/>
    <w:rsid w:val="00D32923"/>
    <w:rsid w:val="00D366BE"/>
    <w:rsid w:val="00D37A8C"/>
    <w:rsid w:val="00D41B08"/>
    <w:rsid w:val="00D4441C"/>
    <w:rsid w:val="00D4510F"/>
    <w:rsid w:val="00D455AC"/>
    <w:rsid w:val="00D47901"/>
    <w:rsid w:val="00D47CAB"/>
    <w:rsid w:val="00D5433F"/>
    <w:rsid w:val="00D55F91"/>
    <w:rsid w:val="00D6281C"/>
    <w:rsid w:val="00D628F0"/>
    <w:rsid w:val="00D63AE9"/>
    <w:rsid w:val="00D63CEE"/>
    <w:rsid w:val="00D65DE6"/>
    <w:rsid w:val="00D65E3F"/>
    <w:rsid w:val="00D66429"/>
    <w:rsid w:val="00D72CBF"/>
    <w:rsid w:val="00D72EB6"/>
    <w:rsid w:val="00D75153"/>
    <w:rsid w:val="00D81A1D"/>
    <w:rsid w:val="00D82BF8"/>
    <w:rsid w:val="00D84EDD"/>
    <w:rsid w:val="00D909F9"/>
    <w:rsid w:val="00D91F74"/>
    <w:rsid w:val="00D977E7"/>
    <w:rsid w:val="00DA3DDE"/>
    <w:rsid w:val="00DB2581"/>
    <w:rsid w:val="00DB2E7E"/>
    <w:rsid w:val="00DB30DC"/>
    <w:rsid w:val="00DB5162"/>
    <w:rsid w:val="00DB7E9C"/>
    <w:rsid w:val="00DC01F4"/>
    <w:rsid w:val="00DC2FA6"/>
    <w:rsid w:val="00DC4ACE"/>
    <w:rsid w:val="00DC752C"/>
    <w:rsid w:val="00DC7AEF"/>
    <w:rsid w:val="00DD1DF3"/>
    <w:rsid w:val="00DD4702"/>
    <w:rsid w:val="00DD4C15"/>
    <w:rsid w:val="00DD7B3D"/>
    <w:rsid w:val="00DE603F"/>
    <w:rsid w:val="00DF1945"/>
    <w:rsid w:val="00DF3EE7"/>
    <w:rsid w:val="00DF626D"/>
    <w:rsid w:val="00DF7649"/>
    <w:rsid w:val="00E0105B"/>
    <w:rsid w:val="00E0210D"/>
    <w:rsid w:val="00E07FEE"/>
    <w:rsid w:val="00E1100D"/>
    <w:rsid w:val="00E14155"/>
    <w:rsid w:val="00E14A1B"/>
    <w:rsid w:val="00E15A06"/>
    <w:rsid w:val="00E15C27"/>
    <w:rsid w:val="00E15ED7"/>
    <w:rsid w:val="00E22E0A"/>
    <w:rsid w:val="00E24EEA"/>
    <w:rsid w:val="00E339E4"/>
    <w:rsid w:val="00E366FB"/>
    <w:rsid w:val="00E44D93"/>
    <w:rsid w:val="00E478C8"/>
    <w:rsid w:val="00E52B30"/>
    <w:rsid w:val="00E5318A"/>
    <w:rsid w:val="00E5625D"/>
    <w:rsid w:val="00E645C2"/>
    <w:rsid w:val="00E662E5"/>
    <w:rsid w:val="00E66BA8"/>
    <w:rsid w:val="00E70255"/>
    <w:rsid w:val="00E7216A"/>
    <w:rsid w:val="00E739A7"/>
    <w:rsid w:val="00E73B5C"/>
    <w:rsid w:val="00E74FBE"/>
    <w:rsid w:val="00E766F3"/>
    <w:rsid w:val="00E83C26"/>
    <w:rsid w:val="00E87D27"/>
    <w:rsid w:val="00E945BE"/>
    <w:rsid w:val="00E95EE4"/>
    <w:rsid w:val="00E972F5"/>
    <w:rsid w:val="00EA10F6"/>
    <w:rsid w:val="00EA126C"/>
    <w:rsid w:val="00EA3CAB"/>
    <w:rsid w:val="00EA5B3C"/>
    <w:rsid w:val="00EB143B"/>
    <w:rsid w:val="00EB6422"/>
    <w:rsid w:val="00EC01A2"/>
    <w:rsid w:val="00EC06EC"/>
    <w:rsid w:val="00EC3474"/>
    <w:rsid w:val="00EC7F3D"/>
    <w:rsid w:val="00ED074C"/>
    <w:rsid w:val="00ED3554"/>
    <w:rsid w:val="00ED4A0C"/>
    <w:rsid w:val="00ED74F5"/>
    <w:rsid w:val="00EE0A0F"/>
    <w:rsid w:val="00EE32CA"/>
    <w:rsid w:val="00EE450A"/>
    <w:rsid w:val="00EE5572"/>
    <w:rsid w:val="00EE6B6A"/>
    <w:rsid w:val="00EE7EED"/>
    <w:rsid w:val="00EF1069"/>
    <w:rsid w:val="00EF1480"/>
    <w:rsid w:val="00EF5150"/>
    <w:rsid w:val="00F00EEC"/>
    <w:rsid w:val="00F06183"/>
    <w:rsid w:val="00F12322"/>
    <w:rsid w:val="00F13748"/>
    <w:rsid w:val="00F15BAE"/>
    <w:rsid w:val="00F208E1"/>
    <w:rsid w:val="00F20DAC"/>
    <w:rsid w:val="00F20EF0"/>
    <w:rsid w:val="00F227A5"/>
    <w:rsid w:val="00F23E21"/>
    <w:rsid w:val="00F242D6"/>
    <w:rsid w:val="00F30CB9"/>
    <w:rsid w:val="00F30CC9"/>
    <w:rsid w:val="00F31198"/>
    <w:rsid w:val="00F3193C"/>
    <w:rsid w:val="00F328F6"/>
    <w:rsid w:val="00F33A65"/>
    <w:rsid w:val="00F34A54"/>
    <w:rsid w:val="00F34B92"/>
    <w:rsid w:val="00F35B5A"/>
    <w:rsid w:val="00F37BBB"/>
    <w:rsid w:val="00F4668B"/>
    <w:rsid w:val="00F552B1"/>
    <w:rsid w:val="00F57947"/>
    <w:rsid w:val="00F57EF0"/>
    <w:rsid w:val="00F6449D"/>
    <w:rsid w:val="00F6618A"/>
    <w:rsid w:val="00F679BD"/>
    <w:rsid w:val="00F70CA4"/>
    <w:rsid w:val="00F70CF7"/>
    <w:rsid w:val="00F72452"/>
    <w:rsid w:val="00F80011"/>
    <w:rsid w:val="00F809D2"/>
    <w:rsid w:val="00F80A67"/>
    <w:rsid w:val="00F81077"/>
    <w:rsid w:val="00F84CD3"/>
    <w:rsid w:val="00F864F6"/>
    <w:rsid w:val="00F86858"/>
    <w:rsid w:val="00F90805"/>
    <w:rsid w:val="00F95B14"/>
    <w:rsid w:val="00FA2796"/>
    <w:rsid w:val="00FA4B0B"/>
    <w:rsid w:val="00FA6CF0"/>
    <w:rsid w:val="00FA7A41"/>
    <w:rsid w:val="00FB0276"/>
    <w:rsid w:val="00FB48C9"/>
    <w:rsid w:val="00FB75BE"/>
    <w:rsid w:val="00FC256A"/>
    <w:rsid w:val="00FC4C42"/>
    <w:rsid w:val="00FC60A1"/>
    <w:rsid w:val="00FC71FD"/>
    <w:rsid w:val="00FC7E8E"/>
    <w:rsid w:val="00FE55C3"/>
    <w:rsid w:val="00FF449D"/>
    <w:rsid w:val="00FF6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9578E039-DED4-46B9-8014-BB85C40F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26C"/>
    <w:pPr>
      <w:spacing w:line="360" w:lineRule="auto"/>
      <w:jc w:val="both"/>
    </w:pPr>
    <w:rPr>
      <w:rFonts w:ascii="Helvetica" w:hAnsi="Helvetica"/>
      <w:sz w:val="26"/>
      <w:szCs w:val="24"/>
    </w:rPr>
  </w:style>
  <w:style w:type="paragraph" w:styleId="Heading1">
    <w:name w:val="heading 1"/>
    <w:basedOn w:val="Normal"/>
    <w:next w:val="Normal"/>
    <w:link w:val="Heading1Char"/>
    <w:uiPriority w:val="9"/>
    <w:qFormat/>
    <w:rsid w:val="00D32923"/>
    <w:pPr>
      <w:keepNext/>
      <w:keepLines/>
      <w:spacing w:before="480"/>
      <w:outlineLvl w:val="0"/>
    </w:pPr>
    <w:rPr>
      <w:rFonts w:ascii="Calibri" w:eastAsia="MS Gothic" w:hAnsi="Calibri"/>
      <w:b/>
      <w:bCs/>
      <w:color w:val="1F497D"/>
      <w:sz w:val="32"/>
      <w:szCs w:val="32"/>
    </w:rPr>
  </w:style>
  <w:style w:type="paragraph" w:styleId="Heading2">
    <w:name w:val="heading 2"/>
    <w:basedOn w:val="Normal"/>
    <w:next w:val="Normal"/>
    <w:link w:val="Heading2Char"/>
    <w:uiPriority w:val="9"/>
    <w:qFormat/>
    <w:rsid w:val="00D32923"/>
    <w:pPr>
      <w:keepNext/>
      <w:keepLines/>
      <w:spacing w:before="200"/>
      <w:outlineLvl w:val="1"/>
    </w:pPr>
    <w:rPr>
      <w:rFonts w:ascii="Calibri" w:eastAsia="MS Gothic" w:hAnsi="Calibri"/>
      <w:b/>
      <w:bCs/>
      <w:color w:val="4F81BD"/>
      <w:szCs w:val="26"/>
    </w:rPr>
  </w:style>
  <w:style w:type="paragraph" w:styleId="Heading3">
    <w:name w:val="heading 3"/>
    <w:basedOn w:val="Normal"/>
    <w:next w:val="Normal"/>
    <w:link w:val="Heading3Char"/>
    <w:uiPriority w:val="9"/>
    <w:qFormat/>
    <w:rsid w:val="00A80F9B"/>
    <w:pPr>
      <w:keepNext/>
      <w:keepLines/>
      <w:spacing w:before="200"/>
      <w:outlineLvl w:val="2"/>
    </w:pPr>
    <w:rPr>
      <w:rFonts w:ascii="Calibri" w:eastAsia="MS Gothic" w:hAnsi="Calibri"/>
      <w:b/>
      <w:bCs/>
      <w:color w:val="9436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32923"/>
    <w:rPr>
      <w:rFonts w:ascii="Calibri" w:eastAsia="MS Gothic" w:hAnsi="Calibri" w:cs="Times New Roman"/>
      <w:b/>
      <w:bCs/>
      <w:color w:val="1F497D"/>
      <w:sz w:val="32"/>
      <w:szCs w:val="32"/>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D32923"/>
    <w:rPr>
      <w:rFonts w:ascii="Calibri" w:eastAsia="MS Gothic" w:hAnsi="Calibri" w:cs="Times New Roman"/>
      <w:b/>
      <w:bCs/>
      <w:color w:val="4F81BD"/>
      <w:sz w:val="26"/>
      <w:szCs w:val="26"/>
    </w:rPr>
  </w:style>
  <w:style w:type="character" w:customStyle="1" w:styleId="Heading3Char">
    <w:name w:val="Heading 3 Char"/>
    <w:link w:val="Heading3"/>
    <w:uiPriority w:val="9"/>
    <w:rsid w:val="00A80F9B"/>
    <w:rPr>
      <w:rFonts w:ascii="Calibri" w:eastAsia="MS Gothic" w:hAnsi="Calibri" w:cs="Times New Roman"/>
      <w:b/>
      <w:bCs/>
      <w:color w:val="943634"/>
      <w:sz w:val="26"/>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rPr>
  </w:style>
  <w:style w:type="paragraph" w:styleId="BalloonText">
    <w:name w:val="Balloon Text"/>
    <w:basedOn w:val="Normal"/>
    <w:link w:val="BalloonTextChar"/>
    <w:uiPriority w:val="99"/>
    <w:semiHidden/>
    <w:unhideWhenUsed/>
    <w:rsid w:val="003C5F5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styleId="ListParagraph">
    <w:name w:val="List Paragraph"/>
    <w:basedOn w:val="Normal"/>
    <w:uiPriority w:val="34"/>
    <w:qFormat/>
    <w:rsid w:val="00247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ds/manage" TargetMode="External"/><Relationship Id="rId13" Type="http://schemas.openxmlformats.org/officeDocument/2006/relationships/image" Target="media/image4.png"/><Relationship Id="rId18" Type="http://schemas.openxmlformats.org/officeDocument/2006/relationships/hyperlink" Target="http://www.facebook.com/ads/create"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adroll.com/retargeting-on-facebook" TargetMode="External"/><Relationship Id="rId7" Type="http://schemas.openxmlformats.org/officeDocument/2006/relationships/image" Target="media/image1.jpg"/><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developers.facebook.com/docs/ads-for-websites/website-custom-audiences/plann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ads/manage"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developers.facebook.com/docs/ads-for-websites/website-custom-audiences/planning"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facebook.com/ads/manage/powereditor/" TargetMode="External"/><Relationship Id="rId4" Type="http://schemas.openxmlformats.org/officeDocument/2006/relationships/webSettings" Target="webSettings.xml"/><Relationship Id="rId9" Type="http://schemas.openxmlformats.org/officeDocument/2006/relationships/hyperlink" Target="https://www.facebook.com/ads/manage/home/" TargetMode="External"/><Relationship Id="rId14" Type="http://schemas.openxmlformats.org/officeDocument/2006/relationships/image" Target="media/image5.png"/><Relationship Id="rId22" Type="http://schemas.openxmlformats.org/officeDocument/2006/relationships/hyperlink" Target="https://developers.facebook.com/docs/ads-for-websites/website-custom-audiences/getting-started"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19</Pages>
  <Words>1892</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12658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Jodel Delgado</cp:lastModifiedBy>
  <cp:revision>13</cp:revision>
  <cp:lastPrinted>2015-01-06T08:39:00Z</cp:lastPrinted>
  <dcterms:created xsi:type="dcterms:W3CDTF">2014-11-05T21:12:00Z</dcterms:created>
  <dcterms:modified xsi:type="dcterms:W3CDTF">2015-01-06T08:41:00Z</dcterms:modified>
</cp:coreProperties>
</file>